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51" w:rsidRPr="00792C51" w:rsidRDefault="00792C51" w:rsidP="00792C51">
      <w:pPr>
        <w:spacing w:after="0" w:line="240" w:lineRule="auto"/>
        <w:jc w:val="right"/>
        <w:rPr>
          <w:rFonts w:ascii="Verdana" w:hAnsi="Verdana"/>
        </w:rPr>
      </w:pPr>
      <w:bookmarkStart w:id="0" w:name="_GoBack"/>
      <w:bookmarkEnd w:id="0"/>
      <w:r w:rsidRPr="00792C51">
        <w:rPr>
          <w:rFonts w:ascii="Verdana" w:hAnsi="Verdana"/>
        </w:rPr>
        <w:t xml:space="preserve">Załącznik nr 1 do zarządzenia Dyrektora PCPR </w:t>
      </w:r>
    </w:p>
    <w:p w:rsidR="00792C51" w:rsidRPr="00792C51" w:rsidRDefault="00792C51" w:rsidP="00792C51">
      <w:pPr>
        <w:spacing w:after="0" w:line="240" w:lineRule="auto"/>
        <w:jc w:val="right"/>
        <w:rPr>
          <w:rFonts w:ascii="Verdana" w:hAnsi="Verdana"/>
        </w:rPr>
      </w:pPr>
      <w:r w:rsidRPr="00792C51">
        <w:rPr>
          <w:rFonts w:ascii="Verdana" w:hAnsi="Verdana"/>
        </w:rPr>
        <w:t xml:space="preserve"> nr 3 z dnia 02.03.2017r.</w:t>
      </w:r>
    </w:p>
    <w:p w:rsidR="00792C51" w:rsidRPr="00792C51" w:rsidRDefault="00792C51" w:rsidP="00A56675">
      <w:pPr>
        <w:jc w:val="center"/>
        <w:rPr>
          <w:rFonts w:ascii="Verdana" w:hAnsi="Verdana"/>
        </w:rPr>
      </w:pPr>
    </w:p>
    <w:p w:rsidR="00792C51" w:rsidRPr="00792C51" w:rsidRDefault="00792C51" w:rsidP="00A56675">
      <w:pPr>
        <w:jc w:val="center"/>
        <w:rPr>
          <w:rFonts w:ascii="Verdana" w:hAnsi="Verdana"/>
        </w:rPr>
      </w:pPr>
    </w:p>
    <w:p w:rsidR="00BF732C" w:rsidRPr="00792C51" w:rsidRDefault="002D1E8E" w:rsidP="00A56675">
      <w:pPr>
        <w:jc w:val="center"/>
        <w:rPr>
          <w:rFonts w:ascii="Verdana" w:hAnsi="Verdana"/>
        </w:rPr>
      </w:pPr>
      <w:r w:rsidRPr="00792C51">
        <w:rPr>
          <w:rFonts w:ascii="Verdana" w:hAnsi="Verdana"/>
        </w:rPr>
        <w:t>R</w:t>
      </w:r>
      <w:r w:rsidR="002C1E65" w:rsidRPr="00792C51">
        <w:rPr>
          <w:rFonts w:ascii="Verdana" w:hAnsi="Verdana"/>
        </w:rPr>
        <w:t>egulamin</w:t>
      </w:r>
      <w:r w:rsidR="00B13B8F" w:rsidRPr="00792C51">
        <w:rPr>
          <w:rFonts w:ascii="Verdana" w:hAnsi="Verdana"/>
        </w:rPr>
        <w:t xml:space="preserve"> rozpatrywania wniosków w 2017</w:t>
      </w:r>
      <w:r w:rsidR="005233FC" w:rsidRPr="00792C51">
        <w:rPr>
          <w:rFonts w:ascii="Verdana" w:hAnsi="Verdana"/>
        </w:rPr>
        <w:t xml:space="preserve"> r. w ramach pilotażowego programu </w:t>
      </w:r>
      <w:r w:rsidR="002C1E65" w:rsidRPr="00792C51">
        <w:rPr>
          <w:rFonts w:ascii="Verdana" w:hAnsi="Verdana"/>
        </w:rPr>
        <w:t xml:space="preserve"> </w:t>
      </w:r>
      <w:r w:rsidR="008D3A57" w:rsidRPr="00792C51">
        <w:rPr>
          <w:rFonts w:ascii="Verdana" w:hAnsi="Verdana"/>
          <w:b/>
        </w:rPr>
        <w:t>„</w:t>
      </w:r>
      <w:r w:rsidR="002C1E65" w:rsidRPr="00792C51">
        <w:rPr>
          <w:rFonts w:ascii="Verdana" w:hAnsi="Verdana"/>
        </w:rPr>
        <w:t xml:space="preserve">Aktywny </w:t>
      </w:r>
      <w:r w:rsidR="008D3A57" w:rsidRPr="00792C51">
        <w:rPr>
          <w:rFonts w:ascii="Verdana" w:hAnsi="Verdana"/>
        </w:rPr>
        <w:t>s</w:t>
      </w:r>
      <w:r w:rsidR="002C1E65" w:rsidRPr="00792C51">
        <w:rPr>
          <w:rFonts w:ascii="Verdana" w:hAnsi="Verdana"/>
        </w:rPr>
        <w:t>amorząd</w:t>
      </w:r>
      <w:r w:rsidR="008D3A57" w:rsidRPr="00792C51">
        <w:rPr>
          <w:rFonts w:ascii="Verdana" w:hAnsi="Verdana"/>
          <w:b/>
        </w:rPr>
        <w:t>”</w:t>
      </w:r>
      <w:r w:rsidR="00305549" w:rsidRPr="00792C51">
        <w:rPr>
          <w:rFonts w:ascii="Verdana" w:hAnsi="Verdana"/>
        </w:rPr>
        <w:t xml:space="preserve"> </w:t>
      </w:r>
    </w:p>
    <w:p w:rsidR="00BE5C15" w:rsidRPr="00792C51" w:rsidRDefault="00BE5C15" w:rsidP="00A56675">
      <w:pPr>
        <w:jc w:val="both"/>
        <w:rPr>
          <w:rFonts w:ascii="Verdana" w:hAnsi="Verdana"/>
        </w:rPr>
      </w:pPr>
    </w:p>
    <w:p w:rsidR="002C1E65" w:rsidRPr="00792C51" w:rsidRDefault="002C1E65" w:rsidP="00A56675">
      <w:pPr>
        <w:pStyle w:val="Akapitzlist"/>
        <w:numPr>
          <w:ilvl w:val="0"/>
          <w:numId w:val="3"/>
        </w:numPr>
        <w:jc w:val="both"/>
        <w:rPr>
          <w:rFonts w:ascii="Verdana" w:hAnsi="Verdana"/>
        </w:rPr>
      </w:pPr>
      <w:r w:rsidRPr="00792C51">
        <w:rPr>
          <w:rFonts w:ascii="Verdana" w:hAnsi="Verdana"/>
          <w:b/>
        </w:rPr>
        <w:t xml:space="preserve">Ocena </w:t>
      </w:r>
      <w:r w:rsidR="0055688F" w:rsidRPr="00792C51">
        <w:rPr>
          <w:rFonts w:ascii="Verdana" w:hAnsi="Verdana"/>
          <w:b/>
        </w:rPr>
        <w:t xml:space="preserve">formalna </w:t>
      </w:r>
      <w:r w:rsidRPr="00792C51">
        <w:rPr>
          <w:rFonts w:ascii="Verdana" w:hAnsi="Verdana"/>
          <w:b/>
        </w:rPr>
        <w:t>wniosków</w:t>
      </w:r>
    </w:p>
    <w:p w:rsidR="00E26AD9" w:rsidRPr="00792C51" w:rsidRDefault="00E26AD9" w:rsidP="00A56675">
      <w:pPr>
        <w:ind w:left="360"/>
        <w:jc w:val="both"/>
        <w:rPr>
          <w:rFonts w:ascii="Verdana" w:hAnsi="Verdana"/>
        </w:rPr>
      </w:pPr>
      <w:r w:rsidRPr="00792C51">
        <w:rPr>
          <w:rFonts w:ascii="Verdana" w:hAnsi="Verdana"/>
        </w:rPr>
        <w:t>Weryfikacja formalna polega na sprawdzeniu czy wnioskodawca</w:t>
      </w:r>
      <w:r w:rsidR="005233FC" w:rsidRPr="00792C51">
        <w:rPr>
          <w:rFonts w:ascii="Verdana" w:hAnsi="Verdana"/>
        </w:rPr>
        <w:t xml:space="preserve"> lub podopieczny</w:t>
      </w:r>
      <w:r w:rsidRPr="00792C51">
        <w:rPr>
          <w:rFonts w:ascii="Verdana" w:hAnsi="Verdana"/>
        </w:rPr>
        <w:t>:</w:t>
      </w:r>
    </w:p>
    <w:p w:rsidR="005233FC" w:rsidRPr="00792C51" w:rsidRDefault="005233FC" w:rsidP="00EE53C7">
      <w:pPr>
        <w:pStyle w:val="Akapitzlist"/>
        <w:numPr>
          <w:ilvl w:val="0"/>
          <w:numId w:val="10"/>
        </w:numPr>
        <w:jc w:val="both"/>
        <w:rPr>
          <w:rFonts w:ascii="Verdana" w:hAnsi="Verdana"/>
        </w:rPr>
      </w:pPr>
      <w:r w:rsidRPr="00792C51">
        <w:rPr>
          <w:rFonts w:ascii="Verdana" w:hAnsi="Verdana"/>
        </w:rPr>
        <w:t>Spełnia wszystkie kryteria uprawniające do złożenia wniosku i uzyskania dofinansowania</w:t>
      </w:r>
    </w:p>
    <w:p w:rsidR="00E26AD9" w:rsidRPr="00792C51" w:rsidRDefault="00E26AD9" w:rsidP="00EE53C7">
      <w:pPr>
        <w:pStyle w:val="Akapitzlist"/>
        <w:numPr>
          <w:ilvl w:val="0"/>
          <w:numId w:val="10"/>
        </w:numPr>
        <w:jc w:val="both"/>
        <w:rPr>
          <w:rFonts w:ascii="Verdana" w:hAnsi="Verdana"/>
        </w:rPr>
      </w:pPr>
      <w:r w:rsidRPr="00792C51">
        <w:rPr>
          <w:rFonts w:ascii="Verdana" w:hAnsi="Verdana"/>
        </w:rPr>
        <w:t>Wypełnił właściwy</w:t>
      </w:r>
      <w:r w:rsidR="005233FC" w:rsidRPr="00792C51">
        <w:rPr>
          <w:rFonts w:ascii="Verdana" w:hAnsi="Verdana"/>
        </w:rPr>
        <w:t xml:space="preserve"> (dla PCPR w Koninie</w:t>
      </w:r>
      <w:r w:rsidR="00811AF8" w:rsidRPr="00792C51">
        <w:rPr>
          <w:rFonts w:ascii="Verdana" w:hAnsi="Verdana"/>
        </w:rPr>
        <w:t xml:space="preserve"> dostępny na stronie pcpr.konin.pl</w:t>
      </w:r>
      <w:r w:rsidR="005233FC" w:rsidRPr="00792C51">
        <w:rPr>
          <w:rFonts w:ascii="Verdana" w:hAnsi="Verdana"/>
        </w:rPr>
        <w:t>)</w:t>
      </w:r>
      <w:r w:rsidRPr="00792C51">
        <w:rPr>
          <w:rFonts w:ascii="Verdana" w:hAnsi="Verdana"/>
        </w:rPr>
        <w:t xml:space="preserve"> wniosek</w:t>
      </w:r>
    </w:p>
    <w:p w:rsidR="000E0173" w:rsidRPr="00792C51" w:rsidRDefault="000E0173" w:rsidP="00EE53C7">
      <w:pPr>
        <w:pStyle w:val="Akapitzlist"/>
        <w:numPr>
          <w:ilvl w:val="0"/>
          <w:numId w:val="10"/>
        </w:numPr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Złożył wniosek w terminie przyjmowania wniosków – za datę złożenia wniosku uważa się datę jego </w:t>
      </w:r>
      <w:r w:rsidR="00EC2A2F" w:rsidRPr="00792C51">
        <w:rPr>
          <w:rFonts w:ascii="Verdana" w:hAnsi="Verdana"/>
        </w:rPr>
        <w:t>wpływu</w:t>
      </w:r>
      <w:r w:rsidRPr="00792C51">
        <w:rPr>
          <w:rFonts w:ascii="Verdana" w:hAnsi="Verdana"/>
        </w:rPr>
        <w:t xml:space="preserve"> </w:t>
      </w:r>
      <w:r w:rsidR="00EC2A2F" w:rsidRPr="00792C51">
        <w:rPr>
          <w:rFonts w:ascii="Verdana" w:hAnsi="Verdana"/>
        </w:rPr>
        <w:t>do PCPR w Koninie, a w przypadku</w:t>
      </w:r>
      <w:r w:rsidRPr="00792C51">
        <w:rPr>
          <w:rFonts w:ascii="Verdana" w:hAnsi="Verdana"/>
        </w:rPr>
        <w:t xml:space="preserve"> wniosków składanych drogą pocztową, datę stempla pocztowego.  </w:t>
      </w:r>
    </w:p>
    <w:p w:rsidR="00E26AD9" w:rsidRPr="00792C51" w:rsidRDefault="00EC2A2F" w:rsidP="00EE53C7">
      <w:pPr>
        <w:pStyle w:val="Akapitzlist"/>
        <w:numPr>
          <w:ilvl w:val="0"/>
          <w:numId w:val="10"/>
        </w:numPr>
        <w:jc w:val="both"/>
        <w:rPr>
          <w:rFonts w:ascii="Verdana" w:hAnsi="Verdana"/>
        </w:rPr>
      </w:pPr>
      <w:r w:rsidRPr="00792C51">
        <w:rPr>
          <w:rFonts w:ascii="Verdana" w:hAnsi="Verdana"/>
        </w:rPr>
        <w:t>Dostarczył</w:t>
      </w:r>
      <w:r w:rsidR="00E26AD9" w:rsidRPr="00792C51">
        <w:rPr>
          <w:rFonts w:ascii="Verdana" w:hAnsi="Verdana"/>
        </w:rPr>
        <w:t xml:space="preserve"> wymagane załączniki</w:t>
      </w:r>
    </w:p>
    <w:p w:rsidR="002C1E65" w:rsidRPr="00792C51" w:rsidRDefault="00EC2A2F" w:rsidP="00EE53C7">
      <w:pPr>
        <w:pStyle w:val="Akapitzlist"/>
        <w:numPr>
          <w:ilvl w:val="0"/>
          <w:numId w:val="10"/>
        </w:numPr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Czy </w:t>
      </w:r>
      <w:r w:rsidR="00E26AD9" w:rsidRPr="00792C51">
        <w:rPr>
          <w:rFonts w:ascii="Verdana" w:hAnsi="Verdana"/>
        </w:rPr>
        <w:t xml:space="preserve">przedmiot </w:t>
      </w:r>
      <w:r w:rsidRPr="00792C51">
        <w:rPr>
          <w:rFonts w:ascii="Verdana" w:hAnsi="Verdana"/>
        </w:rPr>
        <w:t xml:space="preserve">wniosku </w:t>
      </w:r>
      <w:r w:rsidR="00E26AD9" w:rsidRPr="00792C51">
        <w:rPr>
          <w:rFonts w:ascii="Verdana" w:hAnsi="Verdana"/>
        </w:rPr>
        <w:t>jest zgodny z zasadami wskazanymi</w:t>
      </w:r>
      <w:r w:rsidRPr="00792C51">
        <w:rPr>
          <w:rFonts w:ascii="Verdana" w:hAnsi="Verdana"/>
        </w:rPr>
        <w:t xml:space="preserve"> </w:t>
      </w:r>
      <w:r w:rsidR="00E26AD9" w:rsidRPr="00792C51">
        <w:rPr>
          <w:rFonts w:ascii="Verdana" w:hAnsi="Verdana"/>
        </w:rPr>
        <w:t>w programie</w:t>
      </w:r>
    </w:p>
    <w:p w:rsidR="00E26AD9" w:rsidRPr="00792C51" w:rsidRDefault="00032BF4" w:rsidP="00EE53C7">
      <w:pPr>
        <w:pStyle w:val="Akapitzlist"/>
        <w:numPr>
          <w:ilvl w:val="0"/>
          <w:numId w:val="10"/>
        </w:numPr>
        <w:jc w:val="both"/>
        <w:rPr>
          <w:rFonts w:ascii="Verdana" w:hAnsi="Verdana"/>
        </w:rPr>
      </w:pPr>
      <w:r w:rsidRPr="00792C51">
        <w:rPr>
          <w:rFonts w:ascii="Verdana" w:hAnsi="Verdana"/>
        </w:rPr>
        <w:t>Wnioskodawcy których wnioski zostały zweryfikowane negatywnie pod względem formalnym otrzymają pisemną informację w ciągu 14 dni.</w:t>
      </w:r>
    </w:p>
    <w:p w:rsidR="007F3BE1" w:rsidRPr="00792C51" w:rsidRDefault="00F35B48" w:rsidP="00EE53C7">
      <w:pPr>
        <w:pStyle w:val="Akapitzlist"/>
        <w:numPr>
          <w:ilvl w:val="0"/>
          <w:numId w:val="10"/>
        </w:numPr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Wnioskodawcy, </w:t>
      </w:r>
      <w:r w:rsidR="008D3A57" w:rsidRPr="00792C51">
        <w:rPr>
          <w:rFonts w:ascii="Verdana" w:hAnsi="Verdana"/>
        </w:rPr>
        <w:t>których wnioski zostały zweryfikowane po</w:t>
      </w:r>
      <w:r w:rsidR="00CA62E8" w:rsidRPr="00792C51">
        <w:rPr>
          <w:rFonts w:ascii="Verdana" w:hAnsi="Verdana"/>
        </w:rPr>
        <w:t xml:space="preserve">zytywnie pod względem formalnym </w:t>
      </w:r>
      <w:r w:rsidR="007D414F" w:rsidRPr="00792C51">
        <w:rPr>
          <w:rFonts w:ascii="Verdana" w:hAnsi="Verdana"/>
        </w:rPr>
        <w:t xml:space="preserve">zostaną przekazane do oceny merytorycznej. O jej wyniku wnioskodawcy zostaną niezwłocznie poinformowani. </w:t>
      </w:r>
    </w:p>
    <w:p w:rsidR="00F35B48" w:rsidRPr="00792C51" w:rsidRDefault="00F35B48" w:rsidP="00EE53C7">
      <w:pPr>
        <w:pStyle w:val="Akapitzlist"/>
        <w:numPr>
          <w:ilvl w:val="0"/>
          <w:numId w:val="10"/>
        </w:numPr>
        <w:jc w:val="both"/>
        <w:rPr>
          <w:rFonts w:ascii="Verdana" w:hAnsi="Verdana"/>
        </w:rPr>
      </w:pPr>
      <w:r w:rsidRPr="00792C51">
        <w:rPr>
          <w:rFonts w:ascii="Verdana" w:hAnsi="Verdana"/>
        </w:rPr>
        <w:t>Zaświadczenie lekarskie złożone prze</w:t>
      </w:r>
      <w:r w:rsidR="001C0E95" w:rsidRPr="00792C51">
        <w:rPr>
          <w:rFonts w:ascii="Verdana" w:hAnsi="Verdana"/>
        </w:rPr>
        <w:t>z wnioskodawcę do wniosku w 2016</w:t>
      </w:r>
      <w:r w:rsidRPr="00792C51">
        <w:rPr>
          <w:rFonts w:ascii="Verdana" w:hAnsi="Verdana"/>
        </w:rPr>
        <w:t>r. zachowuje ważność dla weryfikacji formalnej wniosku złożonego do</w:t>
      </w:r>
      <w:r w:rsidR="007D414F" w:rsidRPr="00792C51">
        <w:rPr>
          <w:rFonts w:ascii="Verdana" w:hAnsi="Verdana"/>
        </w:rPr>
        <w:t xml:space="preserve"> dnia 31.12.2017</w:t>
      </w:r>
      <w:r w:rsidRPr="00792C51">
        <w:rPr>
          <w:rFonts w:ascii="Verdana" w:hAnsi="Verdana"/>
        </w:rPr>
        <w:t>r.</w:t>
      </w:r>
    </w:p>
    <w:p w:rsidR="006C0D3F" w:rsidRPr="00792C51" w:rsidRDefault="00CD3D87" w:rsidP="00A56675">
      <w:pPr>
        <w:pStyle w:val="NormalnyWeb"/>
        <w:numPr>
          <w:ilvl w:val="0"/>
          <w:numId w:val="3"/>
        </w:numPr>
        <w:spacing w:before="60" w:after="60" w:line="276" w:lineRule="auto"/>
        <w:jc w:val="both"/>
        <w:rPr>
          <w:rFonts w:ascii="Verdana" w:hAnsi="Verdana" w:cs="Arial"/>
          <w:b/>
          <w:bCs/>
          <w:sz w:val="22"/>
          <w:szCs w:val="22"/>
        </w:rPr>
      </w:pPr>
      <w:r w:rsidRPr="00792C51">
        <w:rPr>
          <w:rFonts w:ascii="Verdana" w:hAnsi="Verdana" w:cs="Arial"/>
          <w:b/>
          <w:bCs/>
          <w:sz w:val="22"/>
          <w:szCs w:val="22"/>
        </w:rPr>
        <w:t>Program w 2017</w:t>
      </w:r>
      <w:r w:rsidR="006C0D3F" w:rsidRPr="00792C51">
        <w:rPr>
          <w:rFonts w:ascii="Verdana" w:hAnsi="Verdana" w:cs="Arial"/>
          <w:b/>
          <w:bCs/>
          <w:sz w:val="22"/>
          <w:szCs w:val="22"/>
        </w:rPr>
        <w:t xml:space="preserve"> roku obejmuje następujące formy wsparcia:</w:t>
      </w:r>
    </w:p>
    <w:p w:rsidR="006C0D3F" w:rsidRPr="00792C51" w:rsidRDefault="006C0D3F" w:rsidP="00EE53C7">
      <w:pPr>
        <w:pStyle w:val="Tekstpodstawowy3"/>
        <w:numPr>
          <w:ilvl w:val="0"/>
          <w:numId w:val="31"/>
        </w:numPr>
        <w:spacing w:before="120" w:after="120" w:line="276" w:lineRule="auto"/>
        <w:rPr>
          <w:rFonts w:ascii="Verdana" w:hAnsi="Verdana" w:cs="Arial"/>
          <w:i/>
          <w:iCs/>
          <w:spacing w:val="0"/>
          <w:sz w:val="22"/>
          <w:szCs w:val="22"/>
        </w:rPr>
      </w:pPr>
      <w:r w:rsidRPr="00792C51">
        <w:rPr>
          <w:rFonts w:ascii="Verdana" w:hAnsi="Verdana" w:cs="Arial"/>
          <w:b/>
          <w:bCs/>
          <w:spacing w:val="0"/>
          <w:sz w:val="22"/>
          <w:szCs w:val="22"/>
        </w:rPr>
        <w:t xml:space="preserve">Moduł I – </w:t>
      </w:r>
      <w:r w:rsidRPr="00792C51">
        <w:rPr>
          <w:rFonts w:ascii="Verdana" w:hAnsi="Verdana" w:cs="Arial"/>
          <w:bCs/>
          <w:spacing w:val="0"/>
          <w:sz w:val="22"/>
          <w:szCs w:val="22"/>
        </w:rPr>
        <w:t>likwidacja barier utrudniających aktywizację społeczną i zawodową</w:t>
      </w:r>
      <w:r w:rsidRPr="00792C51">
        <w:rPr>
          <w:rFonts w:ascii="Verdana" w:hAnsi="Verdana" w:cs="Arial"/>
          <w:spacing w:val="0"/>
          <w:sz w:val="22"/>
          <w:szCs w:val="22"/>
        </w:rPr>
        <w:t xml:space="preserve">: </w:t>
      </w:r>
    </w:p>
    <w:p w:rsidR="00CD2159" w:rsidRPr="00792C51" w:rsidRDefault="00CD2159" w:rsidP="00A56675">
      <w:pPr>
        <w:spacing w:before="40" w:after="40"/>
        <w:jc w:val="both"/>
        <w:rPr>
          <w:rFonts w:ascii="Verdana" w:hAnsi="Verdana" w:cs="Arial"/>
          <w:bCs/>
          <w:iCs/>
          <w:kern w:val="2"/>
        </w:rPr>
      </w:pPr>
      <w:r w:rsidRPr="00792C51">
        <w:rPr>
          <w:rFonts w:ascii="Verdana" w:hAnsi="Verdana" w:cs="Arial"/>
          <w:b/>
          <w:bCs/>
          <w:iCs/>
          <w:kern w:val="2"/>
        </w:rPr>
        <w:t>Obszar A</w:t>
      </w:r>
      <w:r w:rsidRPr="00792C51">
        <w:rPr>
          <w:rFonts w:ascii="Verdana" w:hAnsi="Verdana" w:cs="Arial"/>
          <w:bCs/>
          <w:iCs/>
          <w:kern w:val="2"/>
        </w:rPr>
        <w:t xml:space="preserve"> – likwidacja bariery transportowej:</w:t>
      </w:r>
    </w:p>
    <w:p w:rsidR="00CD2159" w:rsidRPr="00792C51" w:rsidRDefault="00CD2159" w:rsidP="00A56675">
      <w:pPr>
        <w:spacing w:before="40" w:after="40"/>
        <w:jc w:val="both"/>
        <w:rPr>
          <w:rFonts w:ascii="Verdana" w:hAnsi="Verdana" w:cs="Arial"/>
          <w:bCs/>
          <w:iCs/>
          <w:kern w:val="2"/>
        </w:rPr>
      </w:pPr>
      <w:r w:rsidRPr="00792C51">
        <w:rPr>
          <w:rFonts w:ascii="Verdana" w:hAnsi="Verdana" w:cs="Arial"/>
          <w:bCs/>
          <w:iCs/>
          <w:kern w:val="2"/>
        </w:rPr>
        <w:t>Zadanie 1: pomoc w zakupie i montażu oprzyrządowania do posiadanego samochodu,</w:t>
      </w:r>
      <w:r w:rsidR="00CD3D87" w:rsidRPr="00792C51">
        <w:rPr>
          <w:rFonts w:ascii="Verdana" w:hAnsi="Verdana" w:cs="Arial"/>
          <w:bCs/>
          <w:iCs/>
          <w:kern w:val="2"/>
        </w:rPr>
        <w:t xml:space="preserve"> adresowane do osób</w:t>
      </w:r>
      <w:r w:rsidR="00811AF8" w:rsidRPr="00792C51">
        <w:rPr>
          <w:rFonts w:ascii="Verdana" w:hAnsi="Verdana" w:cs="Arial"/>
          <w:bCs/>
          <w:iCs/>
          <w:kern w:val="2"/>
        </w:rPr>
        <w:t>, które</w:t>
      </w:r>
      <w:r w:rsidR="00CD3D87" w:rsidRPr="00792C51">
        <w:rPr>
          <w:rFonts w:ascii="Verdana" w:hAnsi="Verdana" w:cs="Arial"/>
          <w:bCs/>
          <w:iCs/>
          <w:kern w:val="2"/>
        </w:rPr>
        <w:t>:</w:t>
      </w:r>
    </w:p>
    <w:p w:rsidR="00CD3D87" w:rsidRPr="00792C51" w:rsidRDefault="00811AF8" w:rsidP="00EE53C7">
      <w:pPr>
        <w:numPr>
          <w:ilvl w:val="0"/>
          <w:numId w:val="25"/>
        </w:numPr>
        <w:spacing w:after="0"/>
        <w:jc w:val="both"/>
        <w:rPr>
          <w:rFonts w:ascii="Verdana" w:eastAsia="Times New Roman" w:hAnsi="Verdana" w:cs="Times New Roman"/>
          <w:szCs w:val="24"/>
          <w:lang w:eastAsia="pl-PL"/>
        </w:rPr>
      </w:pPr>
      <w:r w:rsidRPr="00792C51">
        <w:rPr>
          <w:rFonts w:ascii="Verdana" w:eastAsia="Times New Roman" w:hAnsi="Verdana" w:cs="Times New Roman"/>
          <w:szCs w:val="24"/>
          <w:lang w:eastAsia="pl-PL"/>
        </w:rPr>
        <w:t xml:space="preserve">Legitymują się </w:t>
      </w:r>
      <w:r w:rsidR="00CD3D87" w:rsidRPr="00792C51">
        <w:rPr>
          <w:rFonts w:ascii="Verdana" w:eastAsia="Times New Roman" w:hAnsi="Verdana" w:cs="Times New Roman"/>
          <w:szCs w:val="24"/>
          <w:lang w:eastAsia="pl-PL"/>
        </w:rPr>
        <w:t>znaczny</w:t>
      </w:r>
      <w:r w:rsidRPr="00792C51">
        <w:rPr>
          <w:rFonts w:ascii="Verdana" w:eastAsia="Times New Roman" w:hAnsi="Verdana" w:cs="Times New Roman"/>
          <w:szCs w:val="24"/>
          <w:lang w:eastAsia="pl-PL"/>
        </w:rPr>
        <w:t>m</w:t>
      </w:r>
      <w:r w:rsidR="00CD3D87" w:rsidRPr="00792C51">
        <w:rPr>
          <w:rFonts w:ascii="Verdana" w:eastAsia="Times New Roman" w:hAnsi="Verdana" w:cs="Times New Roman"/>
          <w:szCs w:val="24"/>
          <w:lang w:eastAsia="pl-PL"/>
        </w:rPr>
        <w:t xml:space="preserve"> lub umiarkowany</w:t>
      </w:r>
      <w:r w:rsidRPr="00792C51">
        <w:rPr>
          <w:rFonts w:ascii="Verdana" w:eastAsia="Times New Roman" w:hAnsi="Verdana" w:cs="Times New Roman"/>
          <w:szCs w:val="24"/>
          <w:lang w:eastAsia="pl-PL"/>
        </w:rPr>
        <w:t>m stopniem</w:t>
      </w:r>
      <w:r w:rsidR="00CD3D87" w:rsidRPr="00792C51">
        <w:rPr>
          <w:rFonts w:ascii="Verdana" w:eastAsia="Times New Roman" w:hAnsi="Verdana" w:cs="Times New Roman"/>
          <w:szCs w:val="24"/>
          <w:lang w:eastAsia="pl-PL"/>
        </w:rPr>
        <w:t xml:space="preserve"> niepełnosprawności lub orzeczenie</w:t>
      </w:r>
      <w:r w:rsidRPr="00792C51">
        <w:rPr>
          <w:rFonts w:ascii="Verdana" w:eastAsia="Times New Roman" w:hAnsi="Verdana" w:cs="Times New Roman"/>
          <w:szCs w:val="24"/>
          <w:lang w:eastAsia="pl-PL"/>
        </w:rPr>
        <w:t xml:space="preserve">m </w:t>
      </w:r>
      <w:r w:rsidR="00CD3D87" w:rsidRPr="00792C51">
        <w:rPr>
          <w:rFonts w:ascii="Verdana" w:eastAsia="Times New Roman" w:hAnsi="Verdana" w:cs="Times New Roman"/>
          <w:szCs w:val="24"/>
          <w:lang w:eastAsia="pl-PL"/>
        </w:rPr>
        <w:t>o niepełnosprawności,</w:t>
      </w:r>
    </w:p>
    <w:p w:rsidR="00CD3D87" w:rsidRPr="00792C51" w:rsidRDefault="00811AF8" w:rsidP="00EE53C7">
      <w:pPr>
        <w:numPr>
          <w:ilvl w:val="0"/>
          <w:numId w:val="25"/>
        </w:numPr>
        <w:spacing w:after="0"/>
        <w:jc w:val="both"/>
        <w:rPr>
          <w:rFonts w:ascii="Verdana" w:eastAsia="Times New Roman" w:hAnsi="Verdana" w:cs="Times New Roman"/>
          <w:szCs w:val="24"/>
          <w:lang w:eastAsia="pl-PL"/>
        </w:rPr>
      </w:pPr>
      <w:r w:rsidRPr="00792C51">
        <w:rPr>
          <w:rFonts w:ascii="Verdana" w:eastAsia="Times New Roman" w:hAnsi="Verdana" w:cs="Times New Roman"/>
          <w:szCs w:val="24"/>
          <w:lang w:eastAsia="pl-PL"/>
        </w:rPr>
        <w:t xml:space="preserve">Są w </w:t>
      </w:r>
      <w:r w:rsidR="00CD3D87" w:rsidRPr="00792C51">
        <w:rPr>
          <w:rFonts w:ascii="Verdana" w:eastAsia="Times New Roman" w:hAnsi="Verdana" w:cs="Times New Roman"/>
          <w:szCs w:val="24"/>
          <w:lang w:eastAsia="pl-PL"/>
        </w:rPr>
        <w:t>wiek</w:t>
      </w:r>
      <w:r w:rsidRPr="00792C51">
        <w:rPr>
          <w:rFonts w:ascii="Verdana" w:eastAsia="Times New Roman" w:hAnsi="Verdana" w:cs="Times New Roman"/>
          <w:szCs w:val="24"/>
          <w:lang w:eastAsia="pl-PL"/>
        </w:rPr>
        <w:t>u</w:t>
      </w:r>
      <w:r w:rsidR="00CD3D87" w:rsidRPr="00792C51">
        <w:rPr>
          <w:rFonts w:ascii="Verdana" w:eastAsia="Times New Roman" w:hAnsi="Verdana" w:cs="Times New Roman"/>
          <w:szCs w:val="24"/>
          <w:lang w:eastAsia="pl-PL"/>
        </w:rPr>
        <w:t xml:space="preserve"> do lat 18 lub </w:t>
      </w:r>
      <w:r w:rsidRPr="00792C51">
        <w:rPr>
          <w:rFonts w:ascii="Verdana" w:eastAsia="Times New Roman" w:hAnsi="Verdana" w:cs="Times New Roman"/>
          <w:szCs w:val="24"/>
          <w:lang w:eastAsia="pl-PL"/>
        </w:rPr>
        <w:t xml:space="preserve">w </w:t>
      </w:r>
      <w:r w:rsidR="00CD3D87" w:rsidRPr="00792C51">
        <w:rPr>
          <w:rFonts w:ascii="Verdana" w:eastAsia="Times New Roman" w:hAnsi="Verdana" w:cs="Times New Roman"/>
          <w:szCs w:val="24"/>
          <w:lang w:eastAsia="pl-PL"/>
        </w:rPr>
        <w:t>wiek</w:t>
      </w:r>
      <w:r w:rsidRPr="00792C51">
        <w:rPr>
          <w:rFonts w:ascii="Verdana" w:eastAsia="Times New Roman" w:hAnsi="Verdana" w:cs="Times New Roman"/>
          <w:szCs w:val="24"/>
          <w:lang w:eastAsia="pl-PL"/>
        </w:rPr>
        <w:t>u</w:t>
      </w:r>
      <w:r w:rsidR="00CD3D87" w:rsidRPr="00792C51">
        <w:rPr>
          <w:rFonts w:ascii="Verdana" w:eastAsia="Times New Roman" w:hAnsi="Verdana" w:cs="Times New Roman"/>
          <w:szCs w:val="24"/>
          <w:lang w:eastAsia="pl-PL"/>
        </w:rPr>
        <w:t xml:space="preserve"> aktyw</w:t>
      </w:r>
      <w:r w:rsidR="001E5844" w:rsidRPr="00792C51">
        <w:rPr>
          <w:rFonts w:ascii="Verdana" w:eastAsia="Times New Roman" w:hAnsi="Verdana" w:cs="Times New Roman"/>
          <w:szCs w:val="24"/>
          <w:lang w:eastAsia="pl-PL"/>
        </w:rPr>
        <w:t>ności zawodowej lub zatrudnione</w:t>
      </w:r>
      <w:r w:rsidR="00CD3D87" w:rsidRPr="00792C51">
        <w:rPr>
          <w:rFonts w:ascii="Verdana" w:eastAsia="Times New Roman" w:hAnsi="Verdana" w:cs="Times New Roman"/>
          <w:szCs w:val="24"/>
          <w:lang w:eastAsia="pl-PL"/>
        </w:rPr>
        <w:t>,</w:t>
      </w:r>
    </w:p>
    <w:p w:rsidR="00CD3D87" w:rsidRPr="00792C51" w:rsidRDefault="001E5844" w:rsidP="00EE53C7">
      <w:pPr>
        <w:numPr>
          <w:ilvl w:val="0"/>
          <w:numId w:val="25"/>
        </w:numPr>
        <w:spacing w:after="0"/>
        <w:jc w:val="both"/>
        <w:rPr>
          <w:rFonts w:ascii="Verdana" w:eastAsia="Times New Roman" w:hAnsi="Verdana" w:cs="Times New Roman"/>
          <w:szCs w:val="24"/>
          <w:lang w:eastAsia="pl-PL"/>
        </w:rPr>
      </w:pPr>
      <w:r w:rsidRPr="00792C51">
        <w:rPr>
          <w:rFonts w:ascii="Verdana" w:eastAsia="Times New Roman" w:hAnsi="Verdana" w:cs="Times New Roman"/>
          <w:szCs w:val="24"/>
          <w:lang w:eastAsia="pl-PL"/>
        </w:rPr>
        <w:t>Posiadają dysfunkcję</w:t>
      </w:r>
      <w:r w:rsidR="00CD3D87" w:rsidRPr="00792C51">
        <w:rPr>
          <w:rFonts w:ascii="Verdana" w:eastAsia="Times New Roman" w:hAnsi="Verdana" w:cs="Times New Roman"/>
          <w:szCs w:val="24"/>
          <w:lang w:eastAsia="pl-PL"/>
        </w:rPr>
        <w:t xml:space="preserve"> narządu ruchu,</w:t>
      </w:r>
    </w:p>
    <w:p w:rsidR="00CD3D87" w:rsidRPr="00792C51" w:rsidRDefault="00CD3D87" w:rsidP="00A56675">
      <w:pPr>
        <w:spacing w:after="0"/>
        <w:ind w:left="720"/>
        <w:rPr>
          <w:rFonts w:ascii="Verdana" w:eastAsia="Times New Roman" w:hAnsi="Verdana" w:cs="Times New Roman"/>
          <w:szCs w:val="24"/>
          <w:lang w:eastAsia="pl-PL"/>
        </w:rPr>
      </w:pPr>
    </w:p>
    <w:p w:rsidR="00CD2159" w:rsidRPr="00792C51" w:rsidRDefault="00CD2159" w:rsidP="00A56675">
      <w:pPr>
        <w:spacing w:after="0"/>
        <w:jc w:val="both"/>
        <w:rPr>
          <w:rFonts w:ascii="Verdana" w:hAnsi="Verdana" w:cs="Arial"/>
          <w:bCs/>
          <w:iCs/>
          <w:kern w:val="2"/>
        </w:rPr>
      </w:pPr>
      <w:r w:rsidRPr="00792C51">
        <w:rPr>
          <w:rFonts w:ascii="Verdana" w:hAnsi="Verdana" w:cs="Arial"/>
          <w:bCs/>
          <w:iCs/>
          <w:kern w:val="2"/>
        </w:rPr>
        <w:t>Zadanie 2: pomoc w uzyskaniu prawa jazdy kategorii B,</w:t>
      </w:r>
      <w:r w:rsidR="00CD3D87" w:rsidRPr="00792C51">
        <w:rPr>
          <w:rFonts w:ascii="Verdana" w:hAnsi="Verdana" w:cs="Arial"/>
          <w:bCs/>
          <w:iCs/>
          <w:kern w:val="2"/>
        </w:rPr>
        <w:t xml:space="preserve"> adresowane do osób</w:t>
      </w:r>
      <w:r w:rsidR="00811AF8" w:rsidRPr="00792C51">
        <w:rPr>
          <w:rFonts w:ascii="Verdana" w:hAnsi="Verdana" w:cs="Arial"/>
          <w:bCs/>
          <w:iCs/>
          <w:kern w:val="2"/>
        </w:rPr>
        <w:t>, które</w:t>
      </w:r>
      <w:r w:rsidR="00CD3D87" w:rsidRPr="00792C51">
        <w:rPr>
          <w:rFonts w:ascii="Verdana" w:hAnsi="Verdana" w:cs="Arial"/>
          <w:bCs/>
          <w:iCs/>
          <w:kern w:val="2"/>
        </w:rPr>
        <w:t>:</w:t>
      </w:r>
    </w:p>
    <w:p w:rsidR="00CD3D87" w:rsidRPr="00792C51" w:rsidRDefault="00811AF8" w:rsidP="00EE53C7">
      <w:pPr>
        <w:numPr>
          <w:ilvl w:val="0"/>
          <w:numId w:val="26"/>
        </w:numPr>
        <w:spacing w:after="0"/>
        <w:rPr>
          <w:rFonts w:ascii="Verdana" w:eastAsia="Times New Roman" w:hAnsi="Verdana" w:cs="Times New Roman"/>
          <w:szCs w:val="24"/>
          <w:lang w:eastAsia="pl-PL"/>
        </w:rPr>
      </w:pPr>
      <w:r w:rsidRPr="00792C51">
        <w:rPr>
          <w:rFonts w:ascii="Verdana" w:eastAsia="Times New Roman" w:hAnsi="Verdana" w:cs="Times New Roman"/>
          <w:szCs w:val="24"/>
          <w:lang w:eastAsia="pl-PL"/>
        </w:rPr>
        <w:t xml:space="preserve">Legitymują się </w:t>
      </w:r>
      <w:r w:rsidR="00CD3D87" w:rsidRPr="00792C51">
        <w:rPr>
          <w:rFonts w:ascii="Verdana" w:eastAsia="Times New Roman" w:hAnsi="Verdana" w:cs="Times New Roman"/>
          <w:szCs w:val="24"/>
          <w:lang w:eastAsia="pl-PL"/>
        </w:rPr>
        <w:t>znaczny</w:t>
      </w:r>
      <w:r w:rsidRPr="00792C51">
        <w:rPr>
          <w:rFonts w:ascii="Verdana" w:eastAsia="Times New Roman" w:hAnsi="Verdana" w:cs="Times New Roman"/>
          <w:szCs w:val="24"/>
          <w:lang w:eastAsia="pl-PL"/>
        </w:rPr>
        <w:t>m</w:t>
      </w:r>
      <w:r w:rsidR="00CD3D87" w:rsidRPr="00792C51">
        <w:rPr>
          <w:rFonts w:ascii="Verdana" w:eastAsia="Times New Roman" w:hAnsi="Verdana" w:cs="Times New Roman"/>
          <w:szCs w:val="24"/>
          <w:lang w:eastAsia="pl-PL"/>
        </w:rPr>
        <w:t xml:space="preserve"> lub umiarkowany</w:t>
      </w:r>
      <w:r w:rsidRPr="00792C51">
        <w:rPr>
          <w:rFonts w:ascii="Verdana" w:eastAsia="Times New Roman" w:hAnsi="Verdana" w:cs="Times New Roman"/>
          <w:szCs w:val="24"/>
          <w:lang w:eastAsia="pl-PL"/>
        </w:rPr>
        <w:t>m stopniem</w:t>
      </w:r>
      <w:r w:rsidR="00CD3D87" w:rsidRPr="00792C51">
        <w:rPr>
          <w:rFonts w:ascii="Verdana" w:eastAsia="Times New Roman" w:hAnsi="Verdana" w:cs="Times New Roman"/>
          <w:szCs w:val="24"/>
          <w:lang w:eastAsia="pl-PL"/>
        </w:rPr>
        <w:t xml:space="preserve"> niepełnosprawności,</w:t>
      </w:r>
    </w:p>
    <w:p w:rsidR="00CD3D87" w:rsidRPr="00792C51" w:rsidRDefault="00811AF8" w:rsidP="00EE53C7">
      <w:pPr>
        <w:numPr>
          <w:ilvl w:val="0"/>
          <w:numId w:val="26"/>
        </w:numPr>
        <w:spacing w:after="0"/>
        <w:rPr>
          <w:rFonts w:ascii="Verdana" w:eastAsia="Times New Roman" w:hAnsi="Verdana" w:cs="Times New Roman"/>
          <w:szCs w:val="24"/>
          <w:lang w:eastAsia="pl-PL"/>
        </w:rPr>
      </w:pPr>
      <w:r w:rsidRPr="00792C51">
        <w:rPr>
          <w:rFonts w:ascii="Verdana" w:eastAsia="Times New Roman" w:hAnsi="Verdana" w:cs="Times New Roman"/>
          <w:szCs w:val="24"/>
          <w:lang w:eastAsia="pl-PL"/>
        </w:rPr>
        <w:lastRenderedPageBreak/>
        <w:t xml:space="preserve">Są w </w:t>
      </w:r>
      <w:r w:rsidR="00CD3D87" w:rsidRPr="00792C51">
        <w:rPr>
          <w:rFonts w:ascii="Verdana" w:eastAsia="Times New Roman" w:hAnsi="Verdana" w:cs="Times New Roman"/>
          <w:szCs w:val="24"/>
          <w:lang w:eastAsia="pl-PL"/>
        </w:rPr>
        <w:t>wiek</w:t>
      </w:r>
      <w:r w:rsidRPr="00792C51">
        <w:rPr>
          <w:rFonts w:ascii="Verdana" w:eastAsia="Times New Roman" w:hAnsi="Verdana" w:cs="Times New Roman"/>
          <w:szCs w:val="24"/>
          <w:lang w:eastAsia="pl-PL"/>
        </w:rPr>
        <w:t>u</w:t>
      </w:r>
      <w:r w:rsidR="00CD3D87" w:rsidRPr="00792C51">
        <w:rPr>
          <w:rFonts w:ascii="Verdana" w:eastAsia="Times New Roman" w:hAnsi="Verdana" w:cs="Times New Roman"/>
          <w:szCs w:val="24"/>
          <w:lang w:eastAsia="pl-PL"/>
        </w:rPr>
        <w:t xml:space="preserve"> aktywności zawodowej,</w:t>
      </w:r>
    </w:p>
    <w:p w:rsidR="00CD3D87" w:rsidRPr="00792C51" w:rsidRDefault="00811AF8" w:rsidP="00EE53C7">
      <w:pPr>
        <w:numPr>
          <w:ilvl w:val="0"/>
          <w:numId w:val="26"/>
        </w:numPr>
        <w:spacing w:after="0"/>
        <w:rPr>
          <w:rFonts w:ascii="Verdana" w:eastAsia="Times New Roman" w:hAnsi="Verdana" w:cs="Times New Roman"/>
          <w:szCs w:val="24"/>
          <w:lang w:eastAsia="pl-PL"/>
        </w:rPr>
      </w:pPr>
      <w:r w:rsidRPr="00792C51">
        <w:rPr>
          <w:rFonts w:ascii="Verdana" w:eastAsia="Times New Roman" w:hAnsi="Verdana" w:cs="Times New Roman"/>
          <w:szCs w:val="24"/>
          <w:lang w:eastAsia="pl-PL"/>
        </w:rPr>
        <w:t xml:space="preserve">Posiadają </w:t>
      </w:r>
      <w:r w:rsidR="00CD3D87" w:rsidRPr="00792C51">
        <w:rPr>
          <w:rFonts w:ascii="Verdana" w:eastAsia="Times New Roman" w:hAnsi="Verdana" w:cs="Times New Roman"/>
          <w:szCs w:val="24"/>
          <w:lang w:eastAsia="pl-PL"/>
        </w:rPr>
        <w:t>dysfunkcj</w:t>
      </w:r>
      <w:r w:rsidRPr="00792C51">
        <w:rPr>
          <w:rFonts w:ascii="Verdana" w:eastAsia="Times New Roman" w:hAnsi="Verdana" w:cs="Times New Roman"/>
          <w:szCs w:val="24"/>
          <w:lang w:eastAsia="pl-PL"/>
        </w:rPr>
        <w:t>e</w:t>
      </w:r>
      <w:r w:rsidR="00CD3D87" w:rsidRPr="00792C51">
        <w:rPr>
          <w:rFonts w:ascii="Verdana" w:eastAsia="Times New Roman" w:hAnsi="Verdana" w:cs="Times New Roman"/>
          <w:szCs w:val="24"/>
          <w:lang w:eastAsia="pl-PL"/>
        </w:rPr>
        <w:t xml:space="preserve"> narządu ruchu,</w:t>
      </w:r>
    </w:p>
    <w:p w:rsidR="00CD3D87" w:rsidRPr="00792C51" w:rsidRDefault="00CD3D87" w:rsidP="00A56675">
      <w:pPr>
        <w:spacing w:before="40" w:after="40"/>
        <w:jc w:val="both"/>
        <w:rPr>
          <w:rFonts w:ascii="Verdana" w:hAnsi="Verdana" w:cs="Arial"/>
          <w:bCs/>
          <w:iCs/>
          <w:kern w:val="2"/>
        </w:rPr>
      </w:pPr>
    </w:p>
    <w:p w:rsidR="00CD2159" w:rsidRPr="00792C51" w:rsidRDefault="00CD2159" w:rsidP="00A56675">
      <w:pPr>
        <w:spacing w:before="40" w:after="40"/>
        <w:jc w:val="both"/>
        <w:rPr>
          <w:rFonts w:ascii="Verdana" w:hAnsi="Verdana" w:cs="Arial"/>
          <w:bCs/>
          <w:iCs/>
          <w:kern w:val="2"/>
        </w:rPr>
      </w:pPr>
      <w:r w:rsidRPr="00792C51">
        <w:rPr>
          <w:rFonts w:ascii="Verdana" w:hAnsi="Verdana" w:cs="Arial"/>
          <w:b/>
          <w:bCs/>
          <w:iCs/>
          <w:kern w:val="2"/>
        </w:rPr>
        <w:t>Obszar B</w:t>
      </w:r>
      <w:r w:rsidRPr="00792C51">
        <w:rPr>
          <w:rFonts w:ascii="Verdana" w:hAnsi="Verdana" w:cs="Arial"/>
          <w:bCs/>
          <w:iCs/>
          <w:kern w:val="2"/>
        </w:rPr>
        <w:t xml:space="preserve"> – likwidacja barier w dostępie do uczestniczenia w społeczeństwie informacyjnym:</w:t>
      </w:r>
    </w:p>
    <w:p w:rsidR="00CD2159" w:rsidRPr="00792C51" w:rsidRDefault="00CD2159" w:rsidP="00A56675">
      <w:pPr>
        <w:spacing w:before="40" w:after="40"/>
        <w:jc w:val="both"/>
        <w:rPr>
          <w:rFonts w:ascii="Verdana" w:hAnsi="Verdana" w:cs="Arial"/>
          <w:bCs/>
          <w:iCs/>
          <w:kern w:val="2"/>
        </w:rPr>
      </w:pPr>
      <w:r w:rsidRPr="00792C51">
        <w:rPr>
          <w:rFonts w:ascii="Verdana" w:hAnsi="Verdana" w:cs="Arial"/>
          <w:bCs/>
          <w:iCs/>
          <w:kern w:val="2"/>
        </w:rPr>
        <w:t>Zadanie 1: pomoc w zakupie sprzętu elektronicznego lub jego elementów oraz oprogramowania,</w:t>
      </w:r>
    </w:p>
    <w:p w:rsidR="00CD2159" w:rsidRPr="00792C51" w:rsidRDefault="00CD2159" w:rsidP="00A56675">
      <w:pPr>
        <w:spacing w:before="40" w:after="40"/>
        <w:jc w:val="both"/>
        <w:rPr>
          <w:rFonts w:ascii="Verdana" w:hAnsi="Verdana" w:cs="Arial"/>
          <w:bCs/>
          <w:iCs/>
          <w:kern w:val="2"/>
        </w:rPr>
      </w:pPr>
      <w:r w:rsidRPr="00792C51">
        <w:rPr>
          <w:rFonts w:ascii="Verdana" w:hAnsi="Verdana" w:cs="Arial"/>
          <w:bCs/>
          <w:iCs/>
          <w:kern w:val="2"/>
        </w:rPr>
        <w:t>Zadanie 2: dofinansowanie szkoleń w zakresie obsługi nabytego w ramach programu sprzętu elektronicznego i oprogramowania,</w:t>
      </w:r>
    </w:p>
    <w:p w:rsidR="00CD3D87" w:rsidRPr="00792C51" w:rsidRDefault="00CD3D87" w:rsidP="00A56675">
      <w:pPr>
        <w:spacing w:after="0"/>
        <w:jc w:val="both"/>
        <w:rPr>
          <w:rFonts w:ascii="Verdana" w:hAnsi="Verdana" w:cs="Arial"/>
          <w:bCs/>
          <w:iCs/>
          <w:kern w:val="2"/>
        </w:rPr>
      </w:pPr>
      <w:r w:rsidRPr="00792C51">
        <w:rPr>
          <w:rFonts w:ascii="Verdana" w:hAnsi="Verdana" w:cs="Arial"/>
          <w:bCs/>
          <w:iCs/>
          <w:kern w:val="2"/>
        </w:rPr>
        <w:t>Adresowany do osób</w:t>
      </w:r>
      <w:r w:rsidR="00811AF8" w:rsidRPr="00792C51">
        <w:rPr>
          <w:rFonts w:ascii="Verdana" w:hAnsi="Verdana" w:cs="Arial"/>
          <w:bCs/>
          <w:iCs/>
          <w:kern w:val="2"/>
        </w:rPr>
        <w:t>, które</w:t>
      </w:r>
      <w:r w:rsidRPr="00792C51">
        <w:rPr>
          <w:rFonts w:ascii="Verdana" w:hAnsi="Verdana" w:cs="Arial"/>
          <w:bCs/>
          <w:iCs/>
          <w:kern w:val="2"/>
        </w:rPr>
        <w:t>:</w:t>
      </w:r>
    </w:p>
    <w:p w:rsidR="00CD3D87" w:rsidRPr="00792C51" w:rsidRDefault="00811AF8" w:rsidP="00EE53C7">
      <w:pPr>
        <w:numPr>
          <w:ilvl w:val="0"/>
          <w:numId w:val="27"/>
        </w:numPr>
        <w:tabs>
          <w:tab w:val="num" w:pos="720"/>
        </w:tabs>
        <w:spacing w:after="0"/>
        <w:rPr>
          <w:rFonts w:ascii="Verdana" w:eastAsia="Times New Roman" w:hAnsi="Verdana" w:cs="Times New Roman"/>
          <w:lang w:eastAsia="pl-PL"/>
        </w:rPr>
      </w:pPr>
      <w:r w:rsidRPr="00792C51">
        <w:rPr>
          <w:rFonts w:ascii="Verdana" w:eastAsia="Times New Roman" w:hAnsi="Verdana" w:cs="Times New Roman"/>
          <w:szCs w:val="24"/>
          <w:lang w:eastAsia="pl-PL"/>
        </w:rPr>
        <w:t>Legitymują się znacznym lub umiarkowanym stopniem niepełnosprawności</w:t>
      </w:r>
    </w:p>
    <w:p w:rsidR="00AC0E95" w:rsidRPr="00792C51" w:rsidRDefault="00811AF8" w:rsidP="00AC0E95">
      <w:pPr>
        <w:pStyle w:val="Akapitzlist"/>
        <w:numPr>
          <w:ilvl w:val="0"/>
          <w:numId w:val="27"/>
        </w:numPr>
        <w:rPr>
          <w:rFonts w:ascii="Verdana" w:eastAsia="Times New Roman" w:hAnsi="Verdana" w:cs="Times New Roman"/>
          <w:lang w:eastAsia="pl-PL"/>
        </w:rPr>
      </w:pPr>
      <w:r w:rsidRPr="00792C51">
        <w:rPr>
          <w:rFonts w:ascii="Verdana" w:eastAsia="Times New Roman" w:hAnsi="Verdana" w:cs="Times New Roman"/>
          <w:lang w:eastAsia="pl-PL"/>
        </w:rPr>
        <w:t>Są w wieku do lat 18 lub w wieku aktywności zawodowej lub zatrudnienie,</w:t>
      </w:r>
    </w:p>
    <w:p w:rsidR="00CD3D87" w:rsidRPr="00792C51" w:rsidRDefault="00AC0E95" w:rsidP="00AC0E95">
      <w:pPr>
        <w:pStyle w:val="Akapitzlist"/>
        <w:numPr>
          <w:ilvl w:val="0"/>
          <w:numId w:val="27"/>
        </w:numPr>
        <w:rPr>
          <w:rFonts w:ascii="Verdana" w:eastAsia="Times New Roman" w:hAnsi="Verdana" w:cs="Times New Roman"/>
          <w:lang w:eastAsia="pl-PL"/>
        </w:rPr>
      </w:pPr>
      <w:r w:rsidRPr="00792C51">
        <w:rPr>
          <w:rFonts w:ascii="Verdana" w:eastAsia="Times New Roman" w:hAnsi="Verdana" w:cs="Times New Roman"/>
          <w:szCs w:val="24"/>
          <w:lang w:eastAsia="pl-PL"/>
        </w:rPr>
        <w:t>Posiadają dysfunkcje</w:t>
      </w:r>
      <w:r w:rsidR="00CD3D87" w:rsidRPr="00792C51">
        <w:rPr>
          <w:rFonts w:ascii="Verdana" w:eastAsia="Times New Roman" w:hAnsi="Verdana" w:cs="Times New Roman"/>
          <w:lang w:eastAsia="pl-PL"/>
        </w:rPr>
        <w:t xml:space="preserve"> obu kończyn górnych lub narządu wzroku,</w:t>
      </w:r>
    </w:p>
    <w:p w:rsidR="00CD3D87" w:rsidRPr="00792C51" w:rsidRDefault="00CD3D87" w:rsidP="00A56675">
      <w:pPr>
        <w:spacing w:before="40" w:after="40"/>
        <w:jc w:val="both"/>
        <w:rPr>
          <w:rFonts w:ascii="Verdana" w:hAnsi="Verdana" w:cs="Arial"/>
          <w:bCs/>
          <w:iCs/>
          <w:kern w:val="2"/>
        </w:rPr>
      </w:pPr>
    </w:p>
    <w:p w:rsidR="00CD2159" w:rsidRPr="00792C51" w:rsidRDefault="00CD2159" w:rsidP="00A56675">
      <w:pPr>
        <w:spacing w:before="40" w:after="40"/>
        <w:jc w:val="both"/>
        <w:rPr>
          <w:rFonts w:ascii="Verdana" w:hAnsi="Verdana" w:cs="Arial"/>
          <w:bCs/>
          <w:iCs/>
          <w:kern w:val="2"/>
        </w:rPr>
      </w:pPr>
      <w:r w:rsidRPr="00792C51">
        <w:rPr>
          <w:rFonts w:ascii="Verdana" w:hAnsi="Verdana" w:cs="Arial"/>
          <w:b/>
          <w:bCs/>
          <w:iCs/>
          <w:kern w:val="2"/>
        </w:rPr>
        <w:t>Obszar C</w:t>
      </w:r>
      <w:r w:rsidRPr="00792C51">
        <w:rPr>
          <w:rFonts w:ascii="Verdana" w:hAnsi="Verdana" w:cs="Arial"/>
          <w:bCs/>
          <w:iCs/>
          <w:kern w:val="2"/>
        </w:rPr>
        <w:t xml:space="preserve"> – likwidacja barier w poruszaniu się:</w:t>
      </w:r>
    </w:p>
    <w:p w:rsidR="00CD2159" w:rsidRPr="00792C51" w:rsidRDefault="00CD2159" w:rsidP="00A56675">
      <w:pPr>
        <w:spacing w:before="40" w:after="40"/>
        <w:jc w:val="both"/>
        <w:rPr>
          <w:rFonts w:ascii="Verdana" w:hAnsi="Verdana" w:cs="Arial"/>
          <w:bCs/>
          <w:iCs/>
          <w:kern w:val="2"/>
        </w:rPr>
      </w:pPr>
      <w:r w:rsidRPr="00792C51">
        <w:rPr>
          <w:rFonts w:ascii="Verdana" w:hAnsi="Verdana" w:cs="Arial"/>
          <w:bCs/>
          <w:iCs/>
          <w:kern w:val="2"/>
        </w:rPr>
        <w:t>Zadanie 2: pomoc w utrzymaniu sprawności technicznej posiadanego wózka inwalidzkiego o napędzie elektrycznym,</w:t>
      </w:r>
      <w:r w:rsidR="00CD3D87" w:rsidRPr="00792C51">
        <w:rPr>
          <w:rFonts w:ascii="Verdana" w:hAnsi="Verdana" w:cs="Arial"/>
          <w:bCs/>
          <w:iCs/>
          <w:kern w:val="2"/>
        </w:rPr>
        <w:t xml:space="preserve"> adresowane do osób</w:t>
      </w:r>
      <w:r w:rsidR="00AC0E95" w:rsidRPr="00792C51">
        <w:rPr>
          <w:rFonts w:ascii="Verdana" w:hAnsi="Verdana" w:cs="Arial"/>
          <w:bCs/>
          <w:iCs/>
          <w:kern w:val="2"/>
        </w:rPr>
        <w:t>, które</w:t>
      </w:r>
      <w:r w:rsidR="00CD3D87" w:rsidRPr="00792C51">
        <w:rPr>
          <w:rFonts w:ascii="Verdana" w:hAnsi="Verdana" w:cs="Arial"/>
          <w:bCs/>
          <w:iCs/>
          <w:kern w:val="2"/>
        </w:rPr>
        <w:t>:</w:t>
      </w:r>
    </w:p>
    <w:p w:rsidR="00CD3D87" w:rsidRPr="00792C51" w:rsidRDefault="00AC0E95" w:rsidP="00EE53C7">
      <w:pPr>
        <w:pStyle w:val="Akapitzlist"/>
        <w:numPr>
          <w:ilvl w:val="0"/>
          <w:numId w:val="28"/>
        </w:numPr>
        <w:spacing w:before="40" w:after="40"/>
        <w:jc w:val="both"/>
        <w:rPr>
          <w:rFonts w:ascii="Verdana" w:hAnsi="Verdana" w:cs="Arial"/>
          <w:bCs/>
          <w:iCs/>
          <w:kern w:val="2"/>
        </w:rPr>
      </w:pPr>
      <w:r w:rsidRPr="00792C51">
        <w:rPr>
          <w:rFonts w:ascii="Verdana" w:hAnsi="Verdana"/>
        </w:rPr>
        <w:t xml:space="preserve">Legitymują się </w:t>
      </w:r>
      <w:r w:rsidR="00CD3D87" w:rsidRPr="00792C51">
        <w:rPr>
          <w:rFonts w:ascii="Verdana" w:hAnsi="Verdana"/>
        </w:rPr>
        <w:t>znaczny</w:t>
      </w:r>
      <w:r w:rsidRPr="00792C51">
        <w:rPr>
          <w:rFonts w:ascii="Verdana" w:hAnsi="Verdana"/>
        </w:rPr>
        <w:t xml:space="preserve">m stopniem </w:t>
      </w:r>
      <w:r w:rsidR="00CD3D87" w:rsidRPr="00792C51">
        <w:rPr>
          <w:rFonts w:ascii="Verdana" w:hAnsi="Verdana"/>
        </w:rPr>
        <w:t>niepełnosprawności lub orzeczenie</w:t>
      </w:r>
      <w:r w:rsidRPr="00792C51">
        <w:rPr>
          <w:rFonts w:ascii="Verdana" w:hAnsi="Verdana"/>
        </w:rPr>
        <w:t>m</w:t>
      </w:r>
      <w:r w:rsidR="00CD3D87" w:rsidRPr="00792C51">
        <w:rPr>
          <w:rFonts w:ascii="Verdana" w:hAnsi="Verdana"/>
        </w:rPr>
        <w:t xml:space="preserve"> o niepełnosprawności,</w:t>
      </w:r>
    </w:p>
    <w:p w:rsidR="00CD3D87" w:rsidRPr="00792C51" w:rsidRDefault="00CD3D87" w:rsidP="00A56675">
      <w:pPr>
        <w:pStyle w:val="Akapitzlist"/>
        <w:spacing w:before="40" w:after="40"/>
        <w:ind w:left="360"/>
        <w:jc w:val="both"/>
        <w:rPr>
          <w:rFonts w:ascii="Verdana" w:hAnsi="Verdana" w:cs="Arial"/>
          <w:bCs/>
          <w:iCs/>
          <w:kern w:val="2"/>
        </w:rPr>
      </w:pPr>
    </w:p>
    <w:p w:rsidR="00CD2159" w:rsidRPr="00792C51" w:rsidRDefault="00CD2159" w:rsidP="00A56675">
      <w:pPr>
        <w:spacing w:before="40" w:after="40"/>
        <w:jc w:val="both"/>
        <w:rPr>
          <w:rFonts w:ascii="Verdana" w:hAnsi="Verdana" w:cs="Arial"/>
          <w:bCs/>
          <w:iCs/>
          <w:kern w:val="2"/>
        </w:rPr>
      </w:pPr>
      <w:r w:rsidRPr="00792C51">
        <w:rPr>
          <w:rFonts w:ascii="Verdana" w:hAnsi="Verdana" w:cs="Arial"/>
          <w:bCs/>
          <w:iCs/>
          <w:kern w:val="2"/>
        </w:rPr>
        <w:t>Zadanie 3: pomoc w zakupie protezy kończyny, w której zastosowano nowoczesne rozwiązania techniczne, tj. protezy co najmniej na III poziomie jakości,</w:t>
      </w:r>
    </w:p>
    <w:p w:rsidR="00CD2159" w:rsidRPr="00792C51" w:rsidRDefault="00CD2159" w:rsidP="00A56675">
      <w:pPr>
        <w:spacing w:before="40" w:after="40"/>
        <w:jc w:val="both"/>
        <w:rPr>
          <w:rFonts w:ascii="Verdana" w:hAnsi="Verdana" w:cs="Arial"/>
          <w:bCs/>
          <w:iCs/>
          <w:kern w:val="2"/>
        </w:rPr>
      </w:pPr>
      <w:r w:rsidRPr="00792C51">
        <w:rPr>
          <w:rFonts w:ascii="Verdana" w:hAnsi="Verdana" w:cs="Arial"/>
          <w:bCs/>
          <w:iCs/>
          <w:kern w:val="2"/>
        </w:rPr>
        <w:t xml:space="preserve">Zadanie 4: pomoc w utrzymaniu sprawności technicznej posiadanej protezy kończyny, w której zastosowano nowoczesne rozwiązania techniczne, </w:t>
      </w:r>
    </w:p>
    <w:p w:rsidR="00CD2159" w:rsidRPr="00792C51" w:rsidRDefault="00CD2159" w:rsidP="00A56675">
      <w:pPr>
        <w:spacing w:before="40" w:after="40"/>
        <w:jc w:val="both"/>
        <w:rPr>
          <w:rFonts w:ascii="Verdana" w:hAnsi="Verdana" w:cs="Arial"/>
          <w:bCs/>
          <w:iCs/>
          <w:kern w:val="2"/>
        </w:rPr>
      </w:pPr>
      <w:r w:rsidRPr="00792C51">
        <w:rPr>
          <w:rFonts w:ascii="Verdana" w:hAnsi="Verdana" w:cs="Arial"/>
          <w:bCs/>
          <w:iCs/>
          <w:kern w:val="2"/>
        </w:rPr>
        <w:t>(co najmniej na III poziomie jakości),</w:t>
      </w:r>
    </w:p>
    <w:p w:rsidR="00CD3D87" w:rsidRPr="00792C51" w:rsidRDefault="00CD3D87" w:rsidP="00A56675">
      <w:pPr>
        <w:spacing w:before="40" w:after="40"/>
        <w:jc w:val="both"/>
        <w:rPr>
          <w:rFonts w:ascii="Verdana" w:hAnsi="Verdana" w:cs="Arial"/>
          <w:bCs/>
          <w:iCs/>
          <w:kern w:val="2"/>
        </w:rPr>
      </w:pPr>
      <w:r w:rsidRPr="00792C51">
        <w:rPr>
          <w:rFonts w:ascii="Verdana" w:hAnsi="Verdana" w:cs="Arial"/>
          <w:bCs/>
          <w:iCs/>
          <w:kern w:val="2"/>
        </w:rPr>
        <w:t>Adresowane do osób</w:t>
      </w:r>
      <w:r w:rsidR="00AC0E95" w:rsidRPr="00792C51">
        <w:rPr>
          <w:rFonts w:ascii="Verdana" w:hAnsi="Verdana" w:cs="Arial"/>
          <w:bCs/>
          <w:iCs/>
          <w:kern w:val="2"/>
        </w:rPr>
        <w:t>, które</w:t>
      </w:r>
      <w:r w:rsidRPr="00792C51">
        <w:rPr>
          <w:rFonts w:ascii="Verdana" w:hAnsi="Verdana" w:cs="Arial"/>
          <w:bCs/>
          <w:iCs/>
          <w:kern w:val="2"/>
        </w:rPr>
        <w:t>:</w:t>
      </w:r>
    </w:p>
    <w:p w:rsidR="00CD3D87" w:rsidRPr="00792C51" w:rsidRDefault="00AC0E95" w:rsidP="00EE53C7">
      <w:pPr>
        <w:numPr>
          <w:ilvl w:val="0"/>
          <w:numId w:val="29"/>
        </w:numPr>
        <w:spacing w:after="0"/>
        <w:jc w:val="both"/>
        <w:rPr>
          <w:rFonts w:ascii="Verdana" w:eastAsia="Times New Roman" w:hAnsi="Verdana" w:cs="Times New Roman"/>
          <w:szCs w:val="24"/>
          <w:lang w:eastAsia="pl-PL"/>
        </w:rPr>
      </w:pPr>
      <w:r w:rsidRPr="00792C51">
        <w:rPr>
          <w:rFonts w:ascii="Verdana" w:eastAsia="Times New Roman" w:hAnsi="Verdana" w:cs="Times New Roman"/>
          <w:szCs w:val="24"/>
          <w:lang w:eastAsia="pl-PL"/>
        </w:rPr>
        <w:t>Legitymują się stopniem</w:t>
      </w:r>
      <w:r w:rsidR="00CD3D87" w:rsidRPr="00792C51">
        <w:rPr>
          <w:rFonts w:ascii="Verdana" w:eastAsia="Times New Roman" w:hAnsi="Verdana" w:cs="Times New Roman"/>
          <w:szCs w:val="24"/>
          <w:lang w:eastAsia="pl-PL"/>
        </w:rPr>
        <w:t xml:space="preserve"> niepełnosprawności,</w:t>
      </w:r>
    </w:p>
    <w:p w:rsidR="00AC0E95" w:rsidRPr="00792C51" w:rsidRDefault="00AC0E95" w:rsidP="00AC0E95">
      <w:pPr>
        <w:numPr>
          <w:ilvl w:val="0"/>
          <w:numId w:val="29"/>
        </w:numPr>
        <w:spacing w:after="0"/>
        <w:jc w:val="both"/>
        <w:rPr>
          <w:rFonts w:ascii="Verdana" w:eastAsia="Times New Roman" w:hAnsi="Verdana" w:cs="Times New Roman"/>
          <w:szCs w:val="24"/>
          <w:lang w:eastAsia="pl-PL"/>
        </w:rPr>
      </w:pPr>
      <w:r w:rsidRPr="00792C51">
        <w:rPr>
          <w:rFonts w:ascii="Verdana" w:eastAsia="Times New Roman" w:hAnsi="Verdana" w:cs="Times New Roman"/>
          <w:szCs w:val="24"/>
          <w:lang w:eastAsia="pl-PL"/>
        </w:rPr>
        <w:t xml:space="preserve">Są w </w:t>
      </w:r>
      <w:r w:rsidR="00CD3D87" w:rsidRPr="00792C51">
        <w:rPr>
          <w:rFonts w:ascii="Verdana" w:eastAsia="Times New Roman" w:hAnsi="Verdana" w:cs="Times New Roman"/>
          <w:szCs w:val="24"/>
          <w:lang w:eastAsia="pl-PL"/>
        </w:rPr>
        <w:t>wiek</w:t>
      </w:r>
      <w:r w:rsidRPr="00792C51">
        <w:rPr>
          <w:rFonts w:ascii="Verdana" w:eastAsia="Times New Roman" w:hAnsi="Verdana" w:cs="Times New Roman"/>
          <w:szCs w:val="24"/>
          <w:lang w:eastAsia="pl-PL"/>
        </w:rPr>
        <w:t>u</w:t>
      </w:r>
      <w:r w:rsidR="00CD3D87" w:rsidRPr="00792C51">
        <w:rPr>
          <w:rFonts w:ascii="Verdana" w:eastAsia="Times New Roman" w:hAnsi="Verdana" w:cs="Times New Roman"/>
          <w:szCs w:val="24"/>
          <w:lang w:eastAsia="pl-PL"/>
        </w:rPr>
        <w:t xml:space="preserve"> ak</w:t>
      </w:r>
      <w:r w:rsidRPr="00792C51">
        <w:rPr>
          <w:rFonts w:ascii="Verdana" w:eastAsia="Times New Roman" w:hAnsi="Verdana" w:cs="Times New Roman"/>
          <w:szCs w:val="24"/>
          <w:lang w:eastAsia="pl-PL"/>
        </w:rPr>
        <w:t>tywności zawodowej lub zatrudnio</w:t>
      </w:r>
      <w:r w:rsidR="00CD3D87" w:rsidRPr="00792C51">
        <w:rPr>
          <w:rFonts w:ascii="Verdana" w:eastAsia="Times New Roman" w:hAnsi="Verdana" w:cs="Times New Roman"/>
          <w:szCs w:val="24"/>
          <w:lang w:eastAsia="pl-PL"/>
        </w:rPr>
        <w:t>ne,</w:t>
      </w:r>
    </w:p>
    <w:p w:rsidR="00CD3D87" w:rsidRPr="00792C51" w:rsidRDefault="00AC0E95" w:rsidP="00AC0E95">
      <w:pPr>
        <w:numPr>
          <w:ilvl w:val="0"/>
          <w:numId w:val="29"/>
        </w:numPr>
        <w:spacing w:after="0"/>
        <w:jc w:val="both"/>
        <w:rPr>
          <w:rFonts w:ascii="Verdana" w:eastAsia="Times New Roman" w:hAnsi="Verdana" w:cs="Times New Roman"/>
          <w:szCs w:val="24"/>
          <w:lang w:eastAsia="pl-PL"/>
        </w:rPr>
      </w:pPr>
      <w:r w:rsidRPr="00792C51">
        <w:rPr>
          <w:rFonts w:ascii="Verdana" w:eastAsia="Times New Roman" w:hAnsi="Verdana" w:cs="Times New Roman"/>
          <w:szCs w:val="24"/>
          <w:lang w:eastAsia="pl-PL"/>
        </w:rPr>
        <w:t>Mają potwierdzoną opinię</w:t>
      </w:r>
      <w:r w:rsidR="00CD3D87" w:rsidRPr="00792C51">
        <w:rPr>
          <w:rFonts w:ascii="Verdana" w:eastAsia="Times New Roman" w:hAnsi="Verdana" w:cs="Times New Roman"/>
          <w:szCs w:val="24"/>
          <w:lang w:eastAsia="pl-PL"/>
        </w:rPr>
        <w:t xml:space="preserve"> eksperta PFRON </w:t>
      </w:r>
      <w:r w:rsidRPr="00792C51">
        <w:rPr>
          <w:rFonts w:ascii="Verdana" w:eastAsia="Times New Roman" w:hAnsi="Verdana" w:cs="Times New Roman"/>
          <w:szCs w:val="24"/>
          <w:lang w:eastAsia="pl-PL"/>
        </w:rPr>
        <w:t>o stabilności</w:t>
      </w:r>
      <w:r w:rsidR="00CD3D87" w:rsidRPr="00792C51">
        <w:rPr>
          <w:rFonts w:ascii="Verdana" w:eastAsia="Times New Roman" w:hAnsi="Verdana" w:cs="Times New Roman"/>
          <w:szCs w:val="24"/>
          <w:lang w:eastAsia="pl-PL"/>
        </w:rPr>
        <w:t xml:space="preserve"> procesu chorobowego,</w:t>
      </w:r>
    </w:p>
    <w:p w:rsidR="00CD3D87" w:rsidRPr="00792C51" w:rsidRDefault="00AC0E95" w:rsidP="00EE53C7">
      <w:pPr>
        <w:numPr>
          <w:ilvl w:val="0"/>
          <w:numId w:val="29"/>
        </w:numPr>
        <w:spacing w:after="0"/>
        <w:jc w:val="both"/>
        <w:rPr>
          <w:rFonts w:ascii="Verdana" w:eastAsia="Times New Roman" w:hAnsi="Verdana" w:cs="Times New Roman"/>
          <w:szCs w:val="24"/>
          <w:lang w:eastAsia="pl-PL"/>
        </w:rPr>
      </w:pPr>
      <w:r w:rsidRPr="00792C51">
        <w:rPr>
          <w:rFonts w:ascii="Verdana" w:eastAsia="Times New Roman" w:hAnsi="Verdana" w:cs="Times New Roman"/>
          <w:szCs w:val="24"/>
          <w:lang w:eastAsia="pl-PL"/>
        </w:rPr>
        <w:t>Mają potwierdzoną</w:t>
      </w:r>
      <w:r w:rsidR="00CD3D87" w:rsidRPr="00792C51">
        <w:rPr>
          <w:rFonts w:ascii="Verdana" w:eastAsia="Times New Roman" w:hAnsi="Verdana" w:cs="Times New Roman"/>
          <w:szCs w:val="24"/>
          <w:lang w:eastAsia="pl-PL"/>
        </w:rPr>
        <w:t xml:space="preserve"> opinią eksperta PFRON rokowania </w:t>
      </w:r>
      <w:r w:rsidRPr="00792C51">
        <w:rPr>
          <w:rFonts w:ascii="Verdana" w:eastAsia="Times New Roman" w:hAnsi="Verdana" w:cs="Times New Roman"/>
          <w:szCs w:val="24"/>
          <w:lang w:eastAsia="pl-PL"/>
        </w:rPr>
        <w:t xml:space="preserve">o </w:t>
      </w:r>
      <w:r w:rsidR="00CD3D87" w:rsidRPr="00792C51">
        <w:rPr>
          <w:rFonts w:ascii="Verdana" w:eastAsia="Times New Roman" w:hAnsi="Verdana" w:cs="Times New Roman"/>
          <w:szCs w:val="24"/>
          <w:lang w:eastAsia="pl-PL"/>
        </w:rPr>
        <w:t>uzyskani</w:t>
      </w:r>
      <w:r w:rsidR="001E5844" w:rsidRPr="00792C51">
        <w:rPr>
          <w:rFonts w:ascii="Verdana" w:eastAsia="Times New Roman" w:hAnsi="Verdana" w:cs="Times New Roman"/>
          <w:szCs w:val="24"/>
          <w:lang w:eastAsia="pl-PL"/>
        </w:rPr>
        <w:t>u</w:t>
      </w:r>
      <w:r w:rsidR="00CD3D87" w:rsidRPr="00792C51">
        <w:rPr>
          <w:rFonts w:ascii="Verdana" w:eastAsia="Times New Roman" w:hAnsi="Verdana" w:cs="Times New Roman"/>
          <w:szCs w:val="24"/>
          <w:lang w:eastAsia="pl-PL"/>
        </w:rPr>
        <w:t xml:space="preserve"> zdolności do pracy w wyniku wsparcia udzielonego w programie,</w:t>
      </w:r>
    </w:p>
    <w:p w:rsidR="00CD3D87" w:rsidRPr="00792C51" w:rsidRDefault="00CD3D87" w:rsidP="00A56675">
      <w:pPr>
        <w:spacing w:before="40" w:after="40"/>
        <w:jc w:val="both"/>
        <w:rPr>
          <w:rFonts w:ascii="Verdana" w:hAnsi="Verdana" w:cs="Arial"/>
          <w:bCs/>
          <w:iCs/>
          <w:kern w:val="2"/>
        </w:rPr>
      </w:pPr>
    </w:p>
    <w:p w:rsidR="00CD2159" w:rsidRPr="00792C51" w:rsidRDefault="00CD2159" w:rsidP="00A56675">
      <w:pPr>
        <w:spacing w:before="40" w:after="40"/>
        <w:jc w:val="both"/>
        <w:rPr>
          <w:rFonts w:ascii="Verdana" w:hAnsi="Verdana" w:cs="Arial"/>
          <w:bCs/>
          <w:iCs/>
          <w:kern w:val="2"/>
        </w:rPr>
      </w:pPr>
      <w:r w:rsidRPr="00792C51">
        <w:rPr>
          <w:rFonts w:ascii="Verdana" w:hAnsi="Verdana" w:cs="Arial"/>
          <w:b/>
          <w:bCs/>
          <w:iCs/>
          <w:kern w:val="2"/>
        </w:rPr>
        <w:t>Obszar D</w:t>
      </w:r>
      <w:r w:rsidRPr="00792C51">
        <w:rPr>
          <w:rFonts w:ascii="Verdana" w:hAnsi="Verdana" w:cs="Arial"/>
          <w:bCs/>
          <w:iCs/>
          <w:kern w:val="2"/>
        </w:rPr>
        <w:t xml:space="preserve"> – pomoc w utrzymaniu aktywności zawodowej poprzez zapewnienie opieki dla osoby zależnej;</w:t>
      </w:r>
      <w:r w:rsidR="00CD3D87" w:rsidRPr="00792C51">
        <w:rPr>
          <w:rFonts w:ascii="Verdana" w:hAnsi="Verdana" w:cs="Arial"/>
          <w:bCs/>
          <w:iCs/>
          <w:kern w:val="2"/>
        </w:rPr>
        <w:t xml:space="preserve"> adresowane do osób:</w:t>
      </w:r>
    </w:p>
    <w:p w:rsidR="00CD3D87" w:rsidRPr="00792C51" w:rsidRDefault="00AC0E95" w:rsidP="00EE53C7">
      <w:pPr>
        <w:numPr>
          <w:ilvl w:val="0"/>
          <w:numId w:val="30"/>
        </w:numPr>
        <w:spacing w:after="0"/>
        <w:rPr>
          <w:rFonts w:ascii="Verdana" w:eastAsia="Times New Roman" w:hAnsi="Verdana" w:cs="Times New Roman"/>
          <w:szCs w:val="24"/>
          <w:lang w:eastAsia="pl-PL"/>
        </w:rPr>
      </w:pPr>
      <w:r w:rsidRPr="00792C51">
        <w:rPr>
          <w:rFonts w:ascii="Verdana" w:eastAsia="Times New Roman" w:hAnsi="Verdana" w:cs="Times New Roman"/>
          <w:szCs w:val="24"/>
          <w:lang w:eastAsia="pl-PL"/>
        </w:rPr>
        <w:t xml:space="preserve">Legitymują się </w:t>
      </w:r>
      <w:r w:rsidR="00CD3D87" w:rsidRPr="00792C51">
        <w:rPr>
          <w:rFonts w:ascii="Verdana" w:eastAsia="Times New Roman" w:hAnsi="Verdana" w:cs="Times New Roman"/>
          <w:szCs w:val="24"/>
          <w:lang w:eastAsia="pl-PL"/>
        </w:rPr>
        <w:t>znaczny</w:t>
      </w:r>
      <w:r w:rsidRPr="00792C51">
        <w:rPr>
          <w:rFonts w:ascii="Verdana" w:eastAsia="Times New Roman" w:hAnsi="Verdana" w:cs="Times New Roman"/>
          <w:szCs w:val="24"/>
          <w:lang w:eastAsia="pl-PL"/>
        </w:rPr>
        <w:t>m</w:t>
      </w:r>
      <w:r w:rsidR="00CD3D87" w:rsidRPr="00792C51">
        <w:rPr>
          <w:rFonts w:ascii="Verdana" w:eastAsia="Times New Roman" w:hAnsi="Verdana" w:cs="Times New Roman"/>
          <w:szCs w:val="24"/>
          <w:lang w:eastAsia="pl-PL"/>
        </w:rPr>
        <w:t xml:space="preserve"> lub umiarkowany</w:t>
      </w:r>
      <w:r w:rsidRPr="00792C51">
        <w:rPr>
          <w:rFonts w:ascii="Verdana" w:eastAsia="Times New Roman" w:hAnsi="Verdana" w:cs="Times New Roman"/>
          <w:szCs w:val="24"/>
          <w:lang w:eastAsia="pl-PL"/>
        </w:rPr>
        <w:t>m stopniem</w:t>
      </w:r>
      <w:r w:rsidR="00CD3D87" w:rsidRPr="00792C51">
        <w:rPr>
          <w:rFonts w:ascii="Verdana" w:eastAsia="Times New Roman" w:hAnsi="Verdana" w:cs="Times New Roman"/>
          <w:szCs w:val="24"/>
          <w:lang w:eastAsia="pl-PL"/>
        </w:rPr>
        <w:t xml:space="preserve"> niepełnosprawności,</w:t>
      </w:r>
    </w:p>
    <w:p w:rsidR="00CD3D87" w:rsidRPr="00792C51" w:rsidRDefault="00AC0E95" w:rsidP="00EE53C7">
      <w:pPr>
        <w:numPr>
          <w:ilvl w:val="0"/>
          <w:numId w:val="30"/>
        </w:numPr>
        <w:spacing w:after="0"/>
        <w:rPr>
          <w:rFonts w:ascii="Verdana" w:eastAsia="Times New Roman" w:hAnsi="Verdana" w:cs="Times New Roman"/>
          <w:szCs w:val="24"/>
          <w:lang w:eastAsia="pl-PL"/>
        </w:rPr>
      </w:pPr>
      <w:r w:rsidRPr="00792C51">
        <w:rPr>
          <w:rFonts w:ascii="Verdana" w:eastAsia="Times New Roman" w:hAnsi="Verdana" w:cs="Times New Roman"/>
          <w:szCs w:val="24"/>
          <w:lang w:eastAsia="pl-PL"/>
        </w:rPr>
        <w:t xml:space="preserve">Są </w:t>
      </w:r>
      <w:r w:rsidR="00CD3D87" w:rsidRPr="00792C51">
        <w:rPr>
          <w:rFonts w:ascii="Verdana" w:eastAsia="Times New Roman" w:hAnsi="Verdana" w:cs="Times New Roman"/>
          <w:szCs w:val="24"/>
          <w:lang w:eastAsia="pl-PL"/>
        </w:rPr>
        <w:t>akt</w:t>
      </w:r>
      <w:r w:rsidRPr="00792C51">
        <w:rPr>
          <w:rFonts w:ascii="Verdana" w:eastAsia="Times New Roman" w:hAnsi="Verdana" w:cs="Times New Roman"/>
          <w:szCs w:val="24"/>
          <w:lang w:eastAsia="pl-PL"/>
        </w:rPr>
        <w:t>ywne zawodowo</w:t>
      </w:r>
      <w:r w:rsidR="00CD3D87" w:rsidRPr="00792C51">
        <w:rPr>
          <w:rFonts w:ascii="Verdana" w:eastAsia="Times New Roman" w:hAnsi="Verdana" w:cs="Times New Roman"/>
          <w:szCs w:val="24"/>
          <w:lang w:eastAsia="pl-PL"/>
        </w:rPr>
        <w:t>,</w:t>
      </w:r>
    </w:p>
    <w:p w:rsidR="00CD3D87" w:rsidRPr="00792C51" w:rsidRDefault="00AC0E95" w:rsidP="00EE53C7">
      <w:pPr>
        <w:numPr>
          <w:ilvl w:val="0"/>
          <w:numId w:val="30"/>
        </w:numPr>
        <w:spacing w:after="0"/>
        <w:rPr>
          <w:rFonts w:ascii="Verdana" w:eastAsia="Times New Roman" w:hAnsi="Verdana" w:cs="Times New Roman"/>
          <w:szCs w:val="24"/>
          <w:lang w:eastAsia="pl-PL"/>
        </w:rPr>
      </w:pPr>
      <w:r w:rsidRPr="00792C51">
        <w:rPr>
          <w:rFonts w:ascii="Verdana" w:eastAsia="Times New Roman" w:hAnsi="Verdana" w:cs="Times New Roman"/>
          <w:szCs w:val="24"/>
          <w:lang w:eastAsia="pl-PL"/>
        </w:rPr>
        <w:t>Pełnią rolę</w:t>
      </w:r>
      <w:r w:rsidR="00CD3D87" w:rsidRPr="00792C51">
        <w:rPr>
          <w:rFonts w:ascii="Verdana" w:eastAsia="Times New Roman" w:hAnsi="Verdana" w:cs="Times New Roman"/>
          <w:szCs w:val="24"/>
          <w:lang w:eastAsia="pl-PL"/>
        </w:rPr>
        <w:t xml:space="preserve"> opiekuna prawnego dziecka.</w:t>
      </w:r>
    </w:p>
    <w:p w:rsidR="00CD2159" w:rsidRPr="00792C51" w:rsidRDefault="00CD2159" w:rsidP="00A56675">
      <w:pPr>
        <w:spacing w:before="40" w:after="40"/>
        <w:jc w:val="both"/>
        <w:rPr>
          <w:rFonts w:ascii="Verdana" w:hAnsi="Verdana" w:cs="Arial"/>
          <w:bCs/>
          <w:iCs/>
          <w:kern w:val="2"/>
        </w:rPr>
      </w:pPr>
    </w:p>
    <w:p w:rsidR="002C1E65" w:rsidRPr="00792C51" w:rsidRDefault="00305549" w:rsidP="00A56675">
      <w:pPr>
        <w:spacing w:before="40" w:after="40"/>
        <w:jc w:val="both"/>
        <w:rPr>
          <w:rFonts w:ascii="Verdana" w:hAnsi="Verdana" w:cs="Arial"/>
        </w:rPr>
      </w:pPr>
      <w:r w:rsidRPr="00792C51">
        <w:rPr>
          <w:rFonts w:ascii="Verdana" w:hAnsi="Verdana" w:cs="Arial"/>
        </w:rPr>
        <w:t xml:space="preserve">Realizator zastrzega sobie prawo </w:t>
      </w:r>
      <w:r w:rsidR="005233FC" w:rsidRPr="00792C51">
        <w:rPr>
          <w:rFonts w:ascii="Verdana" w:hAnsi="Verdana" w:cs="Arial"/>
        </w:rPr>
        <w:t>do uruchomienia kolejnych form wsparcia</w:t>
      </w:r>
      <w:r w:rsidRPr="00792C51">
        <w:rPr>
          <w:rFonts w:ascii="Verdana" w:hAnsi="Verdana" w:cs="Arial"/>
        </w:rPr>
        <w:t xml:space="preserve"> o ile Zarząd PFRON w danym roku </w:t>
      </w:r>
      <w:r w:rsidR="001E5844" w:rsidRPr="00792C51">
        <w:rPr>
          <w:rFonts w:ascii="Verdana" w:hAnsi="Verdana" w:cs="Arial"/>
        </w:rPr>
        <w:t xml:space="preserve">rozszerzy </w:t>
      </w:r>
      <w:r w:rsidRPr="00792C51">
        <w:rPr>
          <w:rFonts w:ascii="Verdana" w:hAnsi="Verdana" w:cs="Arial"/>
        </w:rPr>
        <w:t xml:space="preserve">zakres realizacji zadań w obszarach modułów </w:t>
      </w:r>
    </w:p>
    <w:p w:rsidR="00CD2159" w:rsidRPr="00792C51" w:rsidRDefault="00CD2159" w:rsidP="00A56675">
      <w:pPr>
        <w:spacing w:before="40" w:after="40"/>
        <w:jc w:val="both"/>
        <w:rPr>
          <w:rFonts w:ascii="Verdana" w:hAnsi="Verdana" w:cs="Arial"/>
        </w:rPr>
      </w:pPr>
    </w:p>
    <w:p w:rsidR="00305549" w:rsidRPr="00792C51" w:rsidRDefault="00B74819" w:rsidP="00A56675">
      <w:pPr>
        <w:pStyle w:val="Akapitzlist"/>
        <w:numPr>
          <w:ilvl w:val="0"/>
          <w:numId w:val="3"/>
        </w:numPr>
        <w:jc w:val="both"/>
        <w:rPr>
          <w:rFonts w:ascii="Verdana" w:hAnsi="Verdana"/>
          <w:b/>
        </w:rPr>
      </w:pPr>
      <w:r w:rsidRPr="00792C51">
        <w:rPr>
          <w:rFonts w:ascii="Verdana" w:hAnsi="Verdana"/>
          <w:b/>
        </w:rPr>
        <w:lastRenderedPageBreak/>
        <w:t>Ocena merytoryczna wniosków w Module I</w:t>
      </w:r>
    </w:p>
    <w:p w:rsidR="0055688F" w:rsidRPr="00792C51" w:rsidRDefault="0055688F" w:rsidP="00EE53C7">
      <w:pPr>
        <w:pStyle w:val="Akapitzlist"/>
        <w:numPr>
          <w:ilvl w:val="0"/>
          <w:numId w:val="32"/>
        </w:numPr>
        <w:jc w:val="both"/>
        <w:rPr>
          <w:rFonts w:ascii="Verdana" w:hAnsi="Verdana"/>
          <w:b/>
        </w:rPr>
      </w:pPr>
      <w:r w:rsidRPr="00792C51">
        <w:rPr>
          <w:rFonts w:ascii="Verdana" w:hAnsi="Verdana"/>
          <w:b/>
        </w:rPr>
        <w:t>Stopień niepełnospraw</w:t>
      </w:r>
      <w:r w:rsidR="002C1E65" w:rsidRPr="00792C51">
        <w:rPr>
          <w:rFonts w:ascii="Verdana" w:hAnsi="Verdana"/>
          <w:b/>
        </w:rPr>
        <w:t>ności i jej zakres:</w:t>
      </w:r>
    </w:p>
    <w:p w:rsidR="0055688F" w:rsidRPr="00792C51" w:rsidRDefault="0055688F" w:rsidP="00A56675">
      <w:pPr>
        <w:pStyle w:val="Akapitzlist"/>
        <w:numPr>
          <w:ilvl w:val="0"/>
          <w:numId w:val="1"/>
        </w:numPr>
        <w:ind w:left="708"/>
        <w:jc w:val="both"/>
        <w:rPr>
          <w:rFonts w:ascii="Verdana" w:hAnsi="Verdana"/>
        </w:rPr>
      </w:pPr>
      <w:r w:rsidRPr="00792C51">
        <w:rPr>
          <w:rFonts w:ascii="Verdana" w:hAnsi="Verdana"/>
        </w:rPr>
        <w:t>Osoby z dysfunkcją 4 kończyn lub brakiem obu kończyn górnych lub niewidome 10p.</w:t>
      </w:r>
    </w:p>
    <w:p w:rsidR="0055688F" w:rsidRPr="00792C51" w:rsidRDefault="0055688F" w:rsidP="00A56675">
      <w:pPr>
        <w:pStyle w:val="Akapitzlist"/>
        <w:numPr>
          <w:ilvl w:val="0"/>
          <w:numId w:val="1"/>
        </w:numPr>
        <w:ind w:left="708"/>
        <w:jc w:val="both"/>
        <w:rPr>
          <w:rFonts w:ascii="Verdana" w:hAnsi="Verdana"/>
        </w:rPr>
      </w:pPr>
      <w:r w:rsidRPr="00792C51">
        <w:rPr>
          <w:rFonts w:ascii="Verdana" w:hAnsi="Verdana"/>
        </w:rPr>
        <w:t>Osoby z dysfunkcją obu nóg i jednej ręki lub dysfunkcją obu rąk i jednej nogi lub ze znacznym niedowładem obu kończyn górnych, osoby niedowidzące 5p.</w:t>
      </w:r>
    </w:p>
    <w:p w:rsidR="0055688F" w:rsidRPr="00792C51" w:rsidRDefault="0055688F" w:rsidP="00A56675">
      <w:pPr>
        <w:pStyle w:val="Akapitzlist"/>
        <w:numPr>
          <w:ilvl w:val="0"/>
          <w:numId w:val="1"/>
        </w:numPr>
        <w:ind w:left="708"/>
        <w:jc w:val="both"/>
        <w:rPr>
          <w:rFonts w:ascii="Verdana" w:hAnsi="Verdana"/>
        </w:rPr>
      </w:pPr>
      <w:r w:rsidRPr="00792C51">
        <w:rPr>
          <w:rFonts w:ascii="Verdana" w:hAnsi="Verdana"/>
        </w:rPr>
        <w:t>Osoby poruszaj</w:t>
      </w:r>
      <w:r w:rsidR="001E5844" w:rsidRPr="00792C51">
        <w:rPr>
          <w:rFonts w:ascii="Verdana" w:hAnsi="Verdana"/>
        </w:rPr>
        <w:t>ące się na wózku inwalidzkim lub</w:t>
      </w:r>
      <w:r w:rsidRPr="00792C51">
        <w:rPr>
          <w:rFonts w:ascii="Verdana" w:hAnsi="Verdana"/>
        </w:rPr>
        <w:t xml:space="preserve"> osoby głuchoniewidome 5p.</w:t>
      </w:r>
    </w:p>
    <w:p w:rsidR="00825D09" w:rsidRPr="00792C51" w:rsidRDefault="0055688F" w:rsidP="00A56675">
      <w:pPr>
        <w:pStyle w:val="Akapitzlist"/>
        <w:numPr>
          <w:ilvl w:val="0"/>
          <w:numId w:val="1"/>
        </w:numPr>
        <w:ind w:left="708"/>
        <w:jc w:val="both"/>
        <w:rPr>
          <w:rFonts w:ascii="Verdana" w:hAnsi="Verdana"/>
        </w:rPr>
      </w:pPr>
      <w:r w:rsidRPr="00792C51">
        <w:rPr>
          <w:rFonts w:ascii="Verdana" w:hAnsi="Verdana"/>
        </w:rPr>
        <w:t>Występuje niepełnosprawność sprzężona (występuje więcej niż jedna przyczyna niepełnospraw</w:t>
      </w:r>
      <w:r w:rsidR="003E3B97" w:rsidRPr="00792C51">
        <w:rPr>
          <w:rFonts w:ascii="Verdana" w:hAnsi="Verdana"/>
        </w:rPr>
        <w:t>ności wynikająca z posiadanego o</w:t>
      </w:r>
      <w:r w:rsidRPr="00792C51">
        <w:rPr>
          <w:rFonts w:ascii="Verdana" w:hAnsi="Verdana"/>
        </w:rPr>
        <w:t>r</w:t>
      </w:r>
      <w:r w:rsidR="001E5844" w:rsidRPr="00792C51">
        <w:rPr>
          <w:rFonts w:ascii="Verdana" w:hAnsi="Verdana"/>
        </w:rPr>
        <w:t>zeczenia – inna niż wymienione</w:t>
      </w:r>
      <w:r w:rsidRPr="00792C51">
        <w:rPr>
          <w:rFonts w:ascii="Verdana" w:hAnsi="Verdana"/>
        </w:rPr>
        <w:t xml:space="preserve"> wyżej)</w:t>
      </w:r>
      <w:r w:rsidR="00825D09" w:rsidRPr="00792C51">
        <w:rPr>
          <w:rFonts w:ascii="Verdana" w:hAnsi="Verdana"/>
        </w:rPr>
        <w:t xml:space="preserve"> </w:t>
      </w:r>
      <w:r w:rsidRPr="00792C51">
        <w:rPr>
          <w:rFonts w:ascii="Verdana" w:hAnsi="Verdana"/>
        </w:rPr>
        <w:t>5</w:t>
      </w:r>
      <w:r w:rsidR="00825D09" w:rsidRPr="00792C51">
        <w:rPr>
          <w:rFonts w:ascii="Verdana" w:hAnsi="Verdana"/>
        </w:rPr>
        <w:t>p.</w:t>
      </w:r>
    </w:p>
    <w:p w:rsidR="002C1E65" w:rsidRPr="00792C51" w:rsidRDefault="0033780C" w:rsidP="00A56675">
      <w:pPr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Maksymalna ilość punktów: </w:t>
      </w:r>
      <w:r w:rsidR="00F60E65" w:rsidRPr="00792C51">
        <w:rPr>
          <w:rFonts w:ascii="Verdana" w:hAnsi="Verdana"/>
        </w:rPr>
        <w:t>20</w:t>
      </w:r>
    </w:p>
    <w:p w:rsidR="00825D09" w:rsidRPr="00792C51" w:rsidRDefault="00AC0E95" w:rsidP="00EE53C7">
      <w:pPr>
        <w:pStyle w:val="Akapitzlist"/>
        <w:numPr>
          <w:ilvl w:val="0"/>
          <w:numId w:val="32"/>
        </w:numPr>
        <w:jc w:val="both"/>
        <w:rPr>
          <w:rFonts w:ascii="Verdana" w:hAnsi="Verdana"/>
        </w:rPr>
      </w:pPr>
      <w:r w:rsidRPr="00792C51">
        <w:rPr>
          <w:rFonts w:ascii="Verdana" w:hAnsi="Verdana"/>
          <w:b/>
        </w:rPr>
        <w:t>Aktywna</w:t>
      </w:r>
      <w:r w:rsidR="00825D09" w:rsidRPr="00792C51">
        <w:rPr>
          <w:rFonts w:ascii="Verdana" w:hAnsi="Verdana"/>
          <w:b/>
        </w:rPr>
        <w:t xml:space="preserve"> zawodowa</w:t>
      </w:r>
      <w:r w:rsidRPr="00792C51">
        <w:rPr>
          <w:rFonts w:ascii="Verdana" w:hAnsi="Verdana"/>
          <w:b/>
        </w:rPr>
        <w:t>, to</w:t>
      </w:r>
      <w:r w:rsidR="00825D09" w:rsidRPr="00792C51">
        <w:rPr>
          <w:rFonts w:ascii="Verdana" w:hAnsi="Verdana"/>
          <w:b/>
        </w:rPr>
        <w:t>:</w:t>
      </w:r>
    </w:p>
    <w:p w:rsidR="000755E9" w:rsidRPr="00792C51" w:rsidRDefault="000755E9" w:rsidP="00EE53C7">
      <w:pPr>
        <w:pStyle w:val="Akapitzlist"/>
        <w:numPr>
          <w:ilvl w:val="0"/>
          <w:numId w:val="4"/>
        </w:numPr>
        <w:jc w:val="both"/>
        <w:rPr>
          <w:rFonts w:ascii="Verdana" w:hAnsi="Verdana"/>
        </w:rPr>
      </w:pPr>
      <w:r w:rsidRPr="00792C51">
        <w:rPr>
          <w:rFonts w:ascii="Verdana" w:hAnsi="Verdana"/>
        </w:rPr>
        <w:t>Osoba zatrudniona (bez względu na okres i formę zatrudnienia - zaświadczenie) 50p.</w:t>
      </w:r>
    </w:p>
    <w:p w:rsidR="00825D09" w:rsidRPr="00792C51" w:rsidRDefault="000755E9" w:rsidP="00EE53C7">
      <w:pPr>
        <w:pStyle w:val="Akapitzlist"/>
        <w:numPr>
          <w:ilvl w:val="0"/>
          <w:numId w:val="4"/>
        </w:numPr>
        <w:jc w:val="both"/>
        <w:rPr>
          <w:rFonts w:ascii="Verdana" w:hAnsi="Verdana"/>
        </w:rPr>
      </w:pPr>
      <w:r w:rsidRPr="00792C51">
        <w:rPr>
          <w:rFonts w:ascii="Verdana" w:hAnsi="Verdana"/>
        </w:rPr>
        <w:t>Osoba zarejestrowana w urzędzie pracy jako bezrobotna 30p. (zaświadczenie)</w:t>
      </w:r>
    </w:p>
    <w:p w:rsidR="000755E9" w:rsidRPr="00792C51" w:rsidRDefault="000755E9" w:rsidP="00EE53C7">
      <w:pPr>
        <w:pStyle w:val="Akapitzlist"/>
        <w:numPr>
          <w:ilvl w:val="0"/>
          <w:numId w:val="4"/>
        </w:numPr>
        <w:jc w:val="both"/>
        <w:rPr>
          <w:rFonts w:ascii="Verdana" w:hAnsi="Verdana"/>
        </w:rPr>
      </w:pPr>
      <w:r w:rsidRPr="00792C51">
        <w:rPr>
          <w:rFonts w:ascii="Verdana" w:hAnsi="Verdana"/>
        </w:rPr>
        <w:t>Osoba zarejestrowana w urzędzie pracy jako poszukująca pracy i nie pozostająca w zatrudnieniu 10p. (zaświadczenie)</w:t>
      </w:r>
    </w:p>
    <w:p w:rsidR="002C1E65" w:rsidRPr="00792C51" w:rsidRDefault="0033780C" w:rsidP="00A56675">
      <w:pPr>
        <w:jc w:val="both"/>
        <w:rPr>
          <w:rFonts w:ascii="Verdana" w:hAnsi="Verdana"/>
        </w:rPr>
      </w:pPr>
      <w:r w:rsidRPr="00792C51">
        <w:rPr>
          <w:rFonts w:ascii="Verdana" w:hAnsi="Verdana"/>
        </w:rPr>
        <w:t>Maksymalna ilość punktów:</w:t>
      </w:r>
      <w:r w:rsidR="00F60E65" w:rsidRPr="00792C51">
        <w:rPr>
          <w:rFonts w:ascii="Verdana" w:hAnsi="Verdana"/>
        </w:rPr>
        <w:t xml:space="preserve"> 50</w:t>
      </w:r>
    </w:p>
    <w:p w:rsidR="00C675C0" w:rsidRPr="00792C51" w:rsidRDefault="00C675C0" w:rsidP="00EE53C7">
      <w:pPr>
        <w:pStyle w:val="Akapitzlist"/>
        <w:numPr>
          <w:ilvl w:val="0"/>
          <w:numId w:val="32"/>
        </w:numPr>
        <w:jc w:val="both"/>
        <w:rPr>
          <w:rFonts w:ascii="Verdana" w:hAnsi="Verdana"/>
          <w:b/>
        </w:rPr>
      </w:pPr>
      <w:r w:rsidRPr="00792C51">
        <w:rPr>
          <w:rFonts w:ascii="Verdana" w:hAnsi="Verdana"/>
          <w:b/>
        </w:rPr>
        <w:t>Aktualnie realizowany etap kształcenia</w:t>
      </w:r>
      <w:r w:rsidR="00AC0E95" w:rsidRPr="00792C51">
        <w:rPr>
          <w:rFonts w:ascii="Verdana" w:hAnsi="Verdana"/>
          <w:b/>
        </w:rPr>
        <w:t xml:space="preserve"> oznacza</w:t>
      </w:r>
      <w:r w:rsidR="007B7B72" w:rsidRPr="00792C51">
        <w:rPr>
          <w:rFonts w:ascii="Verdana" w:hAnsi="Verdana"/>
          <w:b/>
        </w:rPr>
        <w:t>:</w:t>
      </w:r>
      <w:r w:rsidRPr="00792C51">
        <w:rPr>
          <w:rFonts w:ascii="Verdana" w:hAnsi="Verdana"/>
          <w:b/>
        </w:rPr>
        <w:t xml:space="preserve"> </w:t>
      </w:r>
    </w:p>
    <w:p w:rsidR="00C675C0" w:rsidRPr="00792C51" w:rsidRDefault="00C675C0" w:rsidP="00EE53C7">
      <w:pPr>
        <w:pStyle w:val="Akapitzlist"/>
        <w:numPr>
          <w:ilvl w:val="0"/>
          <w:numId w:val="5"/>
        </w:numPr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Osoby kontynuujące studia (podyplomowe, doktoranckie, </w:t>
      </w:r>
      <w:r w:rsidR="0033780C" w:rsidRPr="00792C51">
        <w:rPr>
          <w:rFonts w:ascii="Verdana" w:hAnsi="Verdana"/>
        </w:rPr>
        <w:t>przewód doktorski</w:t>
      </w:r>
      <w:r w:rsidR="00F60E65" w:rsidRPr="00792C51">
        <w:rPr>
          <w:rFonts w:ascii="Verdana" w:hAnsi="Verdana"/>
        </w:rPr>
        <w:t xml:space="preserve">, studia I </w:t>
      </w:r>
      <w:proofErr w:type="spellStart"/>
      <w:r w:rsidR="00F60E65" w:rsidRPr="00792C51">
        <w:rPr>
          <w:rFonts w:ascii="Verdana" w:hAnsi="Verdana"/>
        </w:rPr>
        <w:t>i</w:t>
      </w:r>
      <w:proofErr w:type="spellEnd"/>
      <w:r w:rsidR="00F60E65" w:rsidRPr="00792C51">
        <w:rPr>
          <w:rFonts w:ascii="Verdana" w:hAnsi="Verdana"/>
        </w:rPr>
        <w:t xml:space="preserve"> II stopnia, magisterskie) 1</w:t>
      </w:r>
      <w:r w:rsidR="0033780C" w:rsidRPr="00792C51">
        <w:rPr>
          <w:rFonts w:ascii="Verdana" w:hAnsi="Verdana"/>
        </w:rPr>
        <w:t>0</w:t>
      </w:r>
      <w:r w:rsidRPr="00792C51">
        <w:rPr>
          <w:rFonts w:ascii="Verdana" w:hAnsi="Verdana"/>
        </w:rPr>
        <w:t>p.</w:t>
      </w:r>
    </w:p>
    <w:p w:rsidR="002C1E65" w:rsidRPr="00792C51" w:rsidRDefault="007B7B72" w:rsidP="00EE53C7">
      <w:pPr>
        <w:pStyle w:val="Akapitzlist"/>
        <w:numPr>
          <w:ilvl w:val="0"/>
          <w:numId w:val="5"/>
        </w:numPr>
        <w:ind w:left="708"/>
        <w:jc w:val="both"/>
        <w:rPr>
          <w:rFonts w:ascii="Verdana" w:hAnsi="Verdana"/>
        </w:rPr>
      </w:pPr>
      <w:r w:rsidRPr="00792C51">
        <w:rPr>
          <w:rFonts w:ascii="Verdana" w:hAnsi="Verdana"/>
        </w:rPr>
        <w:t>Osoby rozpoczynające i kontynuujące nau</w:t>
      </w:r>
      <w:r w:rsidR="0033780C" w:rsidRPr="00792C51">
        <w:rPr>
          <w:rFonts w:ascii="Verdana" w:hAnsi="Verdana"/>
        </w:rPr>
        <w:t xml:space="preserve">kę w szkole </w:t>
      </w:r>
      <w:r w:rsidR="00F60E65" w:rsidRPr="00792C51">
        <w:rPr>
          <w:rFonts w:ascii="Verdana" w:hAnsi="Verdana"/>
        </w:rPr>
        <w:t xml:space="preserve">– wypełniają obowiązek szkolny </w:t>
      </w:r>
      <w:r w:rsidR="0033780C" w:rsidRPr="00792C51">
        <w:rPr>
          <w:rFonts w:ascii="Verdana" w:hAnsi="Verdana"/>
        </w:rPr>
        <w:t>1</w:t>
      </w:r>
      <w:r w:rsidR="00F60E65" w:rsidRPr="00792C51">
        <w:rPr>
          <w:rFonts w:ascii="Verdana" w:hAnsi="Verdana"/>
        </w:rPr>
        <w:t>5</w:t>
      </w:r>
      <w:r w:rsidRPr="00792C51">
        <w:rPr>
          <w:rFonts w:ascii="Verdana" w:hAnsi="Verdana"/>
        </w:rPr>
        <w:t>p.</w:t>
      </w:r>
    </w:p>
    <w:p w:rsidR="002C1E65" w:rsidRPr="00792C51" w:rsidRDefault="002C1E65" w:rsidP="00A56675">
      <w:pPr>
        <w:ind w:left="348" w:hanging="348"/>
        <w:jc w:val="both"/>
        <w:rPr>
          <w:rFonts w:ascii="Verdana" w:hAnsi="Verdana"/>
        </w:rPr>
      </w:pPr>
      <w:r w:rsidRPr="00792C51">
        <w:rPr>
          <w:rFonts w:ascii="Verdana" w:hAnsi="Verdana"/>
        </w:rPr>
        <w:t>Maksymalna il</w:t>
      </w:r>
      <w:r w:rsidR="0033780C" w:rsidRPr="00792C51">
        <w:rPr>
          <w:rFonts w:ascii="Verdana" w:hAnsi="Verdana"/>
        </w:rPr>
        <w:t xml:space="preserve">ość punktów: </w:t>
      </w:r>
      <w:r w:rsidR="00F60E65" w:rsidRPr="00792C51">
        <w:rPr>
          <w:rFonts w:ascii="Verdana" w:hAnsi="Verdana"/>
        </w:rPr>
        <w:t>15</w:t>
      </w:r>
    </w:p>
    <w:p w:rsidR="007B7B72" w:rsidRPr="00792C51" w:rsidRDefault="007B7B72" w:rsidP="00EE53C7">
      <w:pPr>
        <w:pStyle w:val="Akapitzlist"/>
        <w:numPr>
          <w:ilvl w:val="0"/>
          <w:numId w:val="32"/>
        </w:numPr>
        <w:jc w:val="both"/>
        <w:rPr>
          <w:rFonts w:ascii="Verdana" w:hAnsi="Verdana"/>
          <w:b/>
        </w:rPr>
      </w:pPr>
      <w:r w:rsidRPr="00792C51">
        <w:rPr>
          <w:rFonts w:ascii="Verdana" w:hAnsi="Verdana"/>
          <w:b/>
        </w:rPr>
        <w:t>Miejsce zamieszkania:</w:t>
      </w:r>
    </w:p>
    <w:p w:rsidR="007B7B72" w:rsidRPr="00792C51" w:rsidRDefault="00F60E65" w:rsidP="00EE53C7">
      <w:pPr>
        <w:pStyle w:val="Akapitzlist"/>
        <w:numPr>
          <w:ilvl w:val="0"/>
          <w:numId w:val="6"/>
        </w:numPr>
        <w:jc w:val="both"/>
        <w:rPr>
          <w:rFonts w:ascii="Verdana" w:hAnsi="Verdana"/>
        </w:rPr>
      </w:pPr>
      <w:r w:rsidRPr="00792C51">
        <w:rPr>
          <w:rFonts w:ascii="Verdana" w:hAnsi="Verdana"/>
        </w:rPr>
        <w:t>Wieś</w:t>
      </w:r>
      <w:r w:rsidR="007B7B72" w:rsidRPr="00792C51">
        <w:rPr>
          <w:rFonts w:ascii="Verdana" w:hAnsi="Verdana"/>
        </w:rPr>
        <w:t xml:space="preserve"> 5p.</w:t>
      </w:r>
    </w:p>
    <w:p w:rsidR="007B7B72" w:rsidRPr="00792C51" w:rsidRDefault="002C1E65" w:rsidP="00EE53C7">
      <w:pPr>
        <w:pStyle w:val="Akapitzlist"/>
        <w:numPr>
          <w:ilvl w:val="0"/>
          <w:numId w:val="6"/>
        </w:numPr>
        <w:jc w:val="both"/>
        <w:rPr>
          <w:rFonts w:ascii="Verdana" w:hAnsi="Verdana"/>
        </w:rPr>
      </w:pPr>
      <w:r w:rsidRPr="00792C51">
        <w:rPr>
          <w:rFonts w:ascii="Verdana" w:hAnsi="Verdana"/>
        </w:rPr>
        <w:t>Budynek w którym mieszka wnioskodawca jest pozbawiony barier architektonicznych (</w:t>
      </w:r>
      <w:r w:rsidR="007B7B72" w:rsidRPr="00792C51">
        <w:rPr>
          <w:rFonts w:ascii="Verdana" w:hAnsi="Verdana"/>
        </w:rPr>
        <w:t>Dotyczy wyłącznie obszaru C Zadania 2</w:t>
      </w:r>
      <w:r w:rsidR="00B44C62" w:rsidRPr="00792C51">
        <w:rPr>
          <w:rFonts w:ascii="Verdana" w:hAnsi="Verdana"/>
        </w:rPr>
        <w:t>, czy</w:t>
      </w:r>
      <w:r w:rsidR="007B7B72" w:rsidRPr="00792C51">
        <w:rPr>
          <w:rFonts w:ascii="Verdana" w:hAnsi="Verdana"/>
        </w:rPr>
        <w:t xml:space="preserve"> istnieje możliwość samodzielnego poruszania się wózkiem) 5p.</w:t>
      </w:r>
    </w:p>
    <w:p w:rsidR="002C1E65" w:rsidRPr="00792C51" w:rsidRDefault="0033780C" w:rsidP="00A56675">
      <w:pPr>
        <w:ind w:left="360" w:hanging="360"/>
        <w:jc w:val="both"/>
        <w:rPr>
          <w:rFonts w:ascii="Verdana" w:hAnsi="Verdana"/>
        </w:rPr>
      </w:pPr>
      <w:r w:rsidRPr="00792C51">
        <w:rPr>
          <w:rFonts w:ascii="Verdana" w:hAnsi="Verdana"/>
        </w:rPr>
        <w:t>Maksymalna ilość punktów:</w:t>
      </w:r>
      <w:r w:rsidR="00F60E65" w:rsidRPr="00792C51">
        <w:rPr>
          <w:rFonts w:ascii="Verdana" w:hAnsi="Verdana"/>
        </w:rPr>
        <w:t xml:space="preserve"> 10</w:t>
      </w:r>
    </w:p>
    <w:p w:rsidR="007B7B72" w:rsidRPr="00792C51" w:rsidRDefault="007B7B72" w:rsidP="00EE53C7">
      <w:pPr>
        <w:pStyle w:val="Akapitzlist"/>
        <w:numPr>
          <w:ilvl w:val="0"/>
          <w:numId w:val="32"/>
        </w:numPr>
        <w:jc w:val="both"/>
        <w:rPr>
          <w:rFonts w:ascii="Verdana" w:hAnsi="Verdana"/>
        </w:rPr>
      </w:pPr>
      <w:r w:rsidRPr="00792C51">
        <w:rPr>
          <w:rFonts w:ascii="Verdana" w:hAnsi="Verdana"/>
          <w:b/>
        </w:rPr>
        <w:t xml:space="preserve"> </w:t>
      </w:r>
      <w:r w:rsidR="0033780C" w:rsidRPr="00792C51">
        <w:rPr>
          <w:rFonts w:ascii="Verdana" w:hAnsi="Verdana"/>
          <w:b/>
        </w:rPr>
        <w:t xml:space="preserve">Inne </w:t>
      </w:r>
      <w:r w:rsidRPr="00792C51">
        <w:rPr>
          <w:rFonts w:ascii="Verdana" w:hAnsi="Verdana"/>
          <w:b/>
        </w:rPr>
        <w:t>kryteria</w:t>
      </w:r>
      <w:r w:rsidRPr="00792C51">
        <w:rPr>
          <w:rFonts w:ascii="Verdana" w:hAnsi="Verdana"/>
        </w:rPr>
        <w:t>:</w:t>
      </w:r>
    </w:p>
    <w:p w:rsidR="00C42447" w:rsidRPr="00792C51" w:rsidRDefault="007B7B72" w:rsidP="00EE53C7">
      <w:pPr>
        <w:pStyle w:val="Akapitzlist"/>
        <w:numPr>
          <w:ilvl w:val="0"/>
          <w:numId w:val="7"/>
        </w:numPr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Wnioskodawca nie otrzymał </w:t>
      </w:r>
      <w:r w:rsidR="002C1E65" w:rsidRPr="00792C51">
        <w:rPr>
          <w:rFonts w:ascii="Verdana" w:hAnsi="Verdana"/>
        </w:rPr>
        <w:t>nigdy</w:t>
      </w:r>
      <w:r w:rsidRPr="00792C51">
        <w:rPr>
          <w:rFonts w:ascii="Verdana" w:hAnsi="Verdana"/>
        </w:rPr>
        <w:t xml:space="preserve"> dofinansowania ze środków PFRON na zakup przedmiotu dof</w:t>
      </w:r>
      <w:r w:rsidR="0097089C" w:rsidRPr="00792C51">
        <w:rPr>
          <w:rFonts w:ascii="Verdana" w:hAnsi="Verdana"/>
        </w:rPr>
        <w:t>inansowania objętego wnioskiem 2</w:t>
      </w:r>
      <w:r w:rsidRPr="00792C51">
        <w:rPr>
          <w:rFonts w:ascii="Verdana" w:hAnsi="Verdana"/>
        </w:rPr>
        <w:t>p.</w:t>
      </w:r>
    </w:p>
    <w:p w:rsidR="007B7B72" w:rsidRPr="00792C51" w:rsidRDefault="00EC2A2F" w:rsidP="00EE53C7">
      <w:pPr>
        <w:pStyle w:val="Akapitzlist"/>
        <w:numPr>
          <w:ilvl w:val="0"/>
          <w:numId w:val="7"/>
        </w:numPr>
        <w:jc w:val="both"/>
        <w:rPr>
          <w:rFonts w:ascii="Verdana" w:hAnsi="Verdana"/>
        </w:rPr>
      </w:pPr>
      <w:r w:rsidRPr="00792C51">
        <w:rPr>
          <w:rFonts w:ascii="Verdana" w:hAnsi="Verdana"/>
        </w:rPr>
        <w:t>O</w:t>
      </w:r>
      <w:r w:rsidR="007B7B72" w:rsidRPr="00792C51">
        <w:rPr>
          <w:rFonts w:ascii="Verdana" w:hAnsi="Verdana"/>
        </w:rPr>
        <w:t>soby niepełnospra</w:t>
      </w:r>
      <w:r w:rsidR="008D7854" w:rsidRPr="00792C51">
        <w:rPr>
          <w:rFonts w:ascii="Verdana" w:hAnsi="Verdana"/>
        </w:rPr>
        <w:t xml:space="preserve">wne w gospodarstwie domowym </w:t>
      </w:r>
      <w:r w:rsidR="00A70521" w:rsidRPr="00792C51">
        <w:rPr>
          <w:rFonts w:ascii="Verdana" w:hAnsi="Verdana"/>
        </w:rPr>
        <w:t xml:space="preserve">wnioskodawcy </w:t>
      </w:r>
      <w:r w:rsidR="0097089C" w:rsidRPr="00792C51">
        <w:rPr>
          <w:rFonts w:ascii="Verdana" w:hAnsi="Verdana"/>
        </w:rPr>
        <w:t>2</w:t>
      </w:r>
      <w:r w:rsidR="007B7B72" w:rsidRPr="00792C51">
        <w:rPr>
          <w:rFonts w:ascii="Verdana" w:hAnsi="Verdana"/>
        </w:rPr>
        <w:t>p.</w:t>
      </w:r>
    </w:p>
    <w:p w:rsidR="00E26AD9" w:rsidRPr="00792C51" w:rsidRDefault="00E26AD9" w:rsidP="00EE53C7">
      <w:pPr>
        <w:pStyle w:val="Akapitzlist"/>
        <w:numPr>
          <w:ilvl w:val="0"/>
          <w:numId w:val="6"/>
        </w:numPr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Wniosek </w:t>
      </w:r>
      <w:r w:rsidR="0097089C" w:rsidRPr="00792C51">
        <w:rPr>
          <w:rFonts w:ascii="Verdana" w:hAnsi="Verdana"/>
        </w:rPr>
        <w:t>był kompletny w dniu przyjęcia 1</w:t>
      </w:r>
      <w:r w:rsidRPr="00792C51">
        <w:rPr>
          <w:rFonts w:ascii="Verdana" w:hAnsi="Verdana"/>
        </w:rPr>
        <w:t>p.</w:t>
      </w:r>
    </w:p>
    <w:p w:rsidR="005D565B" w:rsidRPr="00792C51" w:rsidRDefault="0033780C" w:rsidP="00A56675">
      <w:pPr>
        <w:ind w:left="360" w:hanging="360"/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Maksymalna ilość punktów: </w:t>
      </w:r>
      <w:r w:rsidR="00F60E65" w:rsidRPr="00792C51">
        <w:rPr>
          <w:rFonts w:ascii="Verdana" w:hAnsi="Verdana"/>
        </w:rPr>
        <w:t>5</w:t>
      </w:r>
    </w:p>
    <w:p w:rsidR="008B6793" w:rsidRPr="00792C51" w:rsidRDefault="00C42447" w:rsidP="00A56675">
      <w:pPr>
        <w:pStyle w:val="Akapitzlist"/>
        <w:numPr>
          <w:ilvl w:val="0"/>
          <w:numId w:val="3"/>
        </w:numPr>
        <w:jc w:val="both"/>
        <w:rPr>
          <w:rFonts w:ascii="Verdana" w:hAnsi="Verdana"/>
          <w:b/>
        </w:rPr>
      </w:pPr>
      <w:r w:rsidRPr="00792C51">
        <w:rPr>
          <w:rFonts w:ascii="Verdana" w:hAnsi="Verdana"/>
          <w:b/>
        </w:rPr>
        <w:lastRenderedPageBreak/>
        <w:t>Podejmowanie</w:t>
      </w:r>
      <w:r w:rsidR="009A1735" w:rsidRPr="00792C51">
        <w:rPr>
          <w:rFonts w:ascii="Verdana" w:hAnsi="Verdana"/>
          <w:b/>
        </w:rPr>
        <w:t xml:space="preserve"> i realizacj</w:t>
      </w:r>
      <w:r w:rsidRPr="00792C51">
        <w:rPr>
          <w:rFonts w:ascii="Verdana" w:hAnsi="Verdana"/>
          <w:b/>
        </w:rPr>
        <w:t>a</w:t>
      </w:r>
      <w:r w:rsidR="009A1735" w:rsidRPr="00792C51">
        <w:rPr>
          <w:rFonts w:ascii="Verdana" w:hAnsi="Verdana"/>
          <w:b/>
        </w:rPr>
        <w:t xml:space="preserve"> decyzji o przyznawaniu dofinansowania</w:t>
      </w:r>
      <w:r w:rsidR="00B74819" w:rsidRPr="00792C51">
        <w:rPr>
          <w:rFonts w:ascii="Verdana" w:hAnsi="Verdana"/>
          <w:b/>
        </w:rPr>
        <w:t>:</w:t>
      </w:r>
    </w:p>
    <w:p w:rsidR="009A1735" w:rsidRPr="00792C51" w:rsidRDefault="009A1735" w:rsidP="00A56675">
      <w:pPr>
        <w:pStyle w:val="Akapitzlist"/>
        <w:numPr>
          <w:ilvl w:val="0"/>
          <w:numId w:val="2"/>
        </w:numPr>
        <w:jc w:val="both"/>
        <w:rPr>
          <w:rFonts w:ascii="Verdana" w:hAnsi="Verdana"/>
        </w:rPr>
      </w:pPr>
      <w:r w:rsidRPr="00792C51">
        <w:rPr>
          <w:rFonts w:ascii="Verdana" w:hAnsi="Verdana"/>
        </w:rPr>
        <w:t>Każdy wniosek ma przyznawane punkty zgodnie z powyższą punktacją</w:t>
      </w:r>
    </w:p>
    <w:p w:rsidR="009A1735" w:rsidRPr="00792C51" w:rsidRDefault="009A1735" w:rsidP="00A56675">
      <w:pPr>
        <w:pStyle w:val="Akapitzlist"/>
        <w:numPr>
          <w:ilvl w:val="0"/>
          <w:numId w:val="2"/>
        </w:numPr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Wnioski </w:t>
      </w:r>
      <w:r w:rsidR="00EC2A2F" w:rsidRPr="00792C51">
        <w:rPr>
          <w:rFonts w:ascii="Verdana" w:hAnsi="Verdana"/>
        </w:rPr>
        <w:t>według</w:t>
      </w:r>
      <w:r w:rsidRPr="00792C51">
        <w:rPr>
          <w:rFonts w:ascii="Verdana" w:hAnsi="Verdana"/>
        </w:rPr>
        <w:t xml:space="preserve"> </w:t>
      </w:r>
      <w:r w:rsidR="00EC2A2F" w:rsidRPr="00792C51">
        <w:rPr>
          <w:rFonts w:ascii="Verdana" w:hAnsi="Verdana"/>
        </w:rPr>
        <w:t>otrzymanej punktacji</w:t>
      </w:r>
      <w:r w:rsidRPr="00792C51">
        <w:rPr>
          <w:rFonts w:ascii="Verdana" w:hAnsi="Verdana"/>
        </w:rPr>
        <w:t xml:space="preserve"> tworzą listę rankingową</w:t>
      </w:r>
      <w:r w:rsidR="00F60E65" w:rsidRPr="00792C51">
        <w:rPr>
          <w:rFonts w:ascii="Verdana" w:hAnsi="Verdana"/>
        </w:rPr>
        <w:t xml:space="preserve"> w każdym z obszarów i zadań. </w:t>
      </w:r>
    </w:p>
    <w:p w:rsidR="009A1735" w:rsidRPr="00792C51" w:rsidRDefault="00AC0E95" w:rsidP="00A56675">
      <w:pPr>
        <w:pStyle w:val="Akapitzlist"/>
        <w:numPr>
          <w:ilvl w:val="0"/>
          <w:numId w:val="2"/>
        </w:numPr>
        <w:jc w:val="both"/>
        <w:rPr>
          <w:rFonts w:ascii="Verdana" w:hAnsi="Verdana"/>
        </w:rPr>
      </w:pPr>
      <w:r w:rsidRPr="00792C51">
        <w:rPr>
          <w:rFonts w:ascii="Verdana" w:hAnsi="Verdana"/>
        </w:rPr>
        <w:t>Wnioski będą realizowane w kolejności wynikającej z listy rankingowej, aż do wyczerpania środków z PFRON.</w:t>
      </w:r>
    </w:p>
    <w:p w:rsidR="00C42447" w:rsidRPr="00792C51" w:rsidRDefault="00F35B48" w:rsidP="00A56675">
      <w:pPr>
        <w:pStyle w:val="Akapitzlist"/>
        <w:numPr>
          <w:ilvl w:val="0"/>
          <w:numId w:val="2"/>
        </w:numPr>
        <w:jc w:val="both"/>
        <w:rPr>
          <w:rFonts w:ascii="Verdana" w:hAnsi="Verdana"/>
        </w:rPr>
      </w:pPr>
      <w:r w:rsidRPr="00792C51">
        <w:rPr>
          <w:rFonts w:ascii="Verdana" w:hAnsi="Verdana"/>
        </w:rPr>
        <w:t>W</w:t>
      </w:r>
      <w:r w:rsidR="00C42447" w:rsidRPr="00792C51">
        <w:rPr>
          <w:rFonts w:ascii="Verdana" w:hAnsi="Verdana"/>
        </w:rPr>
        <w:t>nioskodawcy</w:t>
      </w:r>
      <w:r w:rsidRPr="00792C51">
        <w:rPr>
          <w:rFonts w:ascii="Verdana" w:hAnsi="Verdana"/>
        </w:rPr>
        <w:t>, którzy nie uzyskali wymaganej ilości punktów</w:t>
      </w:r>
      <w:r w:rsidR="00C42447" w:rsidRPr="00792C51">
        <w:rPr>
          <w:rFonts w:ascii="Verdana" w:hAnsi="Verdana"/>
        </w:rPr>
        <w:t xml:space="preserve"> p</w:t>
      </w:r>
      <w:r w:rsidRPr="00792C51">
        <w:rPr>
          <w:rFonts w:ascii="Verdana" w:hAnsi="Verdana"/>
        </w:rPr>
        <w:t>o ocenie merytorycznej otrzymają</w:t>
      </w:r>
      <w:r w:rsidR="00C42447" w:rsidRPr="00792C51">
        <w:rPr>
          <w:rFonts w:ascii="Verdana" w:hAnsi="Verdana"/>
        </w:rPr>
        <w:t xml:space="preserve"> informację</w:t>
      </w:r>
      <w:r w:rsidRPr="00792C51">
        <w:rPr>
          <w:rFonts w:ascii="Verdana" w:hAnsi="Verdana"/>
        </w:rPr>
        <w:t xml:space="preserve"> o</w:t>
      </w:r>
      <w:r w:rsidR="00EB52A4" w:rsidRPr="00792C51">
        <w:rPr>
          <w:rFonts w:ascii="Verdana" w:hAnsi="Verdana"/>
        </w:rPr>
        <w:t xml:space="preserve"> braku dofinansowania na obecnym etapie weryfikacji wniosków i wskazanie, że sytuacja ta może ulec zmianie </w:t>
      </w:r>
      <w:r w:rsidR="00EB52A4" w:rsidRPr="00792C51">
        <w:rPr>
          <w:rFonts w:ascii="Verdana" w:hAnsi="Verdana"/>
        </w:rPr>
        <w:br/>
        <w:t>w zależności od możliwości wynikającej z wysokości ostatecznej puli środków PFRON przekazanej Realizatorowi programu</w:t>
      </w:r>
      <w:r w:rsidR="008B09C4" w:rsidRPr="00792C51">
        <w:rPr>
          <w:rFonts w:ascii="Verdana" w:hAnsi="Verdana"/>
        </w:rPr>
        <w:t xml:space="preserve"> w danym roku</w:t>
      </w:r>
      <w:r w:rsidR="00EB52A4" w:rsidRPr="00792C51">
        <w:rPr>
          <w:rFonts w:ascii="Verdana" w:hAnsi="Verdana"/>
        </w:rPr>
        <w:t>.</w:t>
      </w:r>
    </w:p>
    <w:p w:rsidR="00F718FD" w:rsidRPr="00792C51" w:rsidRDefault="00F718FD" w:rsidP="00A56675">
      <w:pPr>
        <w:pStyle w:val="Akapitzlist"/>
        <w:numPr>
          <w:ilvl w:val="0"/>
          <w:numId w:val="2"/>
        </w:numPr>
        <w:jc w:val="both"/>
        <w:rPr>
          <w:rFonts w:ascii="Verdana" w:hAnsi="Verdana"/>
        </w:rPr>
      </w:pPr>
      <w:r w:rsidRPr="00792C51">
        <w:rPr>
          <w:rFonts w:ascii="Verdana" w:hAnsi="Verdana"/>
        </w:rPr>
        <w:t>Wnioskodawcy, którzy otrzymali informację o dofinansowaniu i jego wysoko</w:t>
      </w:r>
      <w:r w:rsidR="007D6FB0" w:rsidRPr="00792C51">
        <w:rPr>
          <w:rFonts w:ascii="Verdana" w:hAnsi="Verdana"/>
        </w:rPr>
        <w:t>ści zostają wezwani by w ciągu 14</w:t>
      </w:r>
      <w:r w:rsidRPr="00792C51">
        <w:rPr>
          <w:rFonts w:ascii="Verdana" w:hAnsi="Verdana"/>
        </w:rPr>
        <w:t xml:space="preserve"> dni przedstawili fakturę bądź kosztorys ze sklepu bądź od sprzedawcy w celu ustalenia dokładnej kwoty dofinansowania zgodnej z bieżącymi cenami oraz kwoty wymaganego wkładu własnego.</w:t>
      </w:r>
    </w:p>
    <w:p w:rsidR="00F60E65" w:rsidRPr="00792C51" w:rsidRDefault="00F60E65" w:rsidP="00A56675">
      <w:pPr>
        <w:pStyle w:val="Akapitzlist"/>
        <w:numPr>
          <w:ilvl w:val="0"/>
          <w:numId w:val="2"/>
        </w:numPr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Wnioskodawcy którzy wnioskują o refundację </w:t>
      </w:r>
      <w:r w:rsidR="00C26509" w:rsidRPr="00792C51">
        <w:rPr>
          <w:rFonts w:ascii="Verdana" w:hAnsi="Verdana"/>
        </w:rPr>
        <w:t xml:space="preserve">kosztów zakupu wnioskowanego przedmiotu </w:t>
      </w:r>
      <w:r w:rsidRPr="00792C51">
        <w:rPr>
          <w:rFonts w:ascii="Verdana" w:hAnsi="Verdana"/>
        </w:rPr>
        <w:t>muszą spełniać warunki udziału w p</w:t>
      </w:r>
      <w:r w:rsidR="00C26509" w:rsidRPr="00792C51">
        <w:rPr>
          <w:rFonts w:ascii="Verdana" w:hAnsi="Verdana"/>
        </w:rPr>
        <w:t>rogramie w dniu ponoszenia wydatku</w:t>
      </w:r>
      <w:r w:rsidR="00CC3BBA" w:rsidRPr="00792C51">
        <w:rPr>
          <w:rFonts w:ascii="Verdana" w:hAnsi="Verdana"/>
        </w:rPr>
        <w:t xml:space="preserve"> i/lub w okresie objętych refundacją kosztów. </w:t>
      </w:r>
      <w:r w:rsidR="00C26509" w:rsidRPr="00792C51">
        <w:rPr>
          <w:rFonts w:ascii="Verdana" w:hAnsi="Verdana"/>
        </w:rPr>
        <w:t>Refundacja dotyczy wyłącznie kosztów poniesionych w bieżącym roku.</w:t>
      </w:r>
    </w:p>
    <w:p w:rsidR="007D414F" w:rsidRPr="00792C51" w:rsidRDefault="007D414F" w:rsidP="00A56675">
      <w:pPr>
        <w:pStyle w:val="Akapitzlist"/>
        <w:numPr>
          <w:ilvl w:val="0"/>
          <w:numId w:val="2"/>
        </w:numPr>
        <w:jc w:val="both"/>
        <w:rPr>
          <w:rFonts w:ascii="Verdana" w:hAnsi="Verdana"/>
        </w:rPr>
      </w:pPr>
      <w:r w:rsidRPr="00792C51">
        <w:rPr>
          <w:rFonts w:ascii="Verdana" w:hAnsi="Verdana"/>
        </w:rPr>
        <w:t>Wnioski w Module I będą przyjmowane w dwóch okresach:</w:t>
      </w:r>
    </w:p>
    <w:p w:rsidR="007D414F" w:rsidRPr="00792C51" w:rsidRDefault="007D414F" w:rsidP="007D414F">
      <w:pPr>
        <w:pStyle w:val="Akapitzlist"/>
        <w:numPr>
          <w:ilvl w:val="1"/>
          <w:numId w:val="2"/>
        </w:numPr>
        <w:jc w:val="both"/>
        <w:rPr>
          <w:rFonts w:ascii="Verdana" w:hAnsi="Verdana"/>
        </w:rPr>
      </w:pPr>
      <w:r w:rsidRPr="00792C51">
        <w:rPr>
          <w:rFonts w:ascii="Verdana" w:hAnsi="Verdana"/>
        </w:rPr>
        <w:t>od 03.04.2017 r. do 14.06.2017 r.</w:t>
      </w:r>
    </w:p>
    <w:p w:rsidR="007D414F" w:rsidRPr="00792C51" w:rsidRDefault="007D414F" w:rsidP="007D414F">
      <w:pPr>
        <w:pStyle w:val="Akapitzlist"/>
        <w:numPr>
          <w:ilvl w:val="1"/>
          <w:numId w:val="2"/>
        </w:numPr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od 15.06.2017 r. do </w:t>
      </w:r>
      <w:r w:rsidR="001A053D" w:rsidRPr="00792C51">
        <w:rPr>
          <w:rFonts w:ascii="Verdana" w:hAnsi="Verdana"/>
        </w:rPr>
        <w:t xml:space="preserve">30.08.2017 r. </w:t>
      </w:r>
    </w:p>
    <w:p w:rsidR="006C78C0" w:rsidRPr="00792C51" w:rsidRDefault="006C78C0" w:rsidP="006C78C0">
      <w:pPr>
        <w:pStyle w:val="Akapitzlist"/>
        <w:numPr>
          <w:ilvl w:val="0"/>
          <w:numId w:val="2"/>
        </w:numPr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dofinansowania w ramach Modułu I wypłacane będą w dwóch edycjach; pierwsza dla wniosków złożonych do 14.06.2017 r. w lipcu i druga dla wniosków złożonych do 30.08.2017 r. we wrześniu bądź po uzyskaniu dodatkowych środków.   </w:t>
      </w:r>
    </w:p>
    <w:p w:rsidR="00E72489" w:rsidRPr="00792C51" w:rsidRDefault="00E72489" w:rsidP="00A56675">
      <w:pPr>
        <w:pStyle w:val="Akapitzlist"/>
        <w:ind w:left="360"/>
        <w:jc w:val="both"/>
        <w:rPr>
          <w:rFonts w:ascii="Verdana" w:hAnsi="Verdana"/>
        </w:rPr>
      </w:pPr>
    </w:p>
    <w:p w:rsidR="00EA3706" w:rsidRPr="00792C51" w:rsidRDefault="00B91B7C" w:rsidP="00A56675">
      <w:pPr>
        <w:pStyle w:val="Akapitzlist"/>
        <w:numPr>
          <w:ilvl w:val="0"/>
          <w:numId w:val="3"/>
        </w:numPr>
        <w:jc w:val="both"/>
        <w:rPr>
          <w:rFonts w:ascii="Verdana" w:hAnsi="Verdana"/>
          <w:b/>
        </w:rPr>
      </w:pPr>
      <w:r w:rsidRPr="00792C51">
        <w:rPr>
          <w:rFonts w:ascii="Verdana" w:hAnsi="Verdana"/>
          <w:b/>
        </w:rPr>
        <w:t>Maksymalna wysokość dofinansowania oraz udział własny</w:t>
      </w:r>
    </w:p>
    <w:p w:rsidR="00CD2159" w:rsidRPr="00792C51" w:rsidRDefault="00EA3706" w:rsidP="00A56675">
      <w:p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Wnioskodawcy w module I mają sztywno określone wysokości kwot o jakie </w:t>
      </w:r>
      <w:r w:rsidR="00EC2A2F" w:rsidRPr="00792C51">
        <w:rPr>
          <w:rFonts w:ascii="Verdana" w:hAnsi="Verdana"/>
        </w:rPr>
        <w:t>mogą się ubiegać oraz procentowy</w:t>
      </w:r>
      <w:r w:rsidRPr="00792C51">
        <w:rPr>
          <w:rFonts w:ascii="Verdana" w:hAnsi="Verdana"/>
        </w:rPr>
        <w:t xml:space="preserve"> udział własny i tak:</w:t>
      </w:r>
    </w:p>
    <w:p w:rsidR="005751FC" w:rsidRPr="00792C51" w:rsidRDefault="00CD2159" w:rsidP="00EE53C7">
      <w:pPr>
        <w:pStyle w:val="Akapitzlist"/>
        <w:numPr>
          <w:ilvl w:val="0"/>
          <w:numId w:val="13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Moduł I obszar A zadanie 1 </w:t>
      </w:r>
    </w:p>
    <w:p w:rsidR="00CD2159" w:rsidRPr="00792C51" w:rsidRDefault="00835429" w:rsidP="00EE53C7">
      <w:pPr>
        <w:pStyle w:val="Akapitzlist"/>
        <w:numPr>
          <w:ilvl w:val="1"/>
          <w:numId w:val="14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m</w:t>
      </w:r>
      <w:r w:rsidR="005751FC" w:rsidRPr="00792C51">
        <w:rPr>
          <w:rFonts w:ascii="Verdana" w:hAnsi="Verdana"/>
        </w:rPr>
        <w:t xml:space="preserve">aksymalna wysokość dofinansowania to </w:t>
      </w:r>
      <w:r w:rsidR="00CD2159" w:rsidRPr="00792C51">
        <w:rPr>
          <w:rFonts w:ascii="Verdana" w:hAnsi="Verdana"/>
        </w:rPr>
        <w:t>5</w:t>
      </w:r>
      <w:r w:rsidR="005751FC" w:rsidRPr="00792C51">
        <w:rPr>
          <w:rFonts w:ascii="Verdana" w:hAnsi="Verdana"/>
        </w:rPr>
        <w:t xml:space="preserve"> </w:t>
      </w:r>
      <w:r w:rsidR="00CD2159" w:rsidRPr="00792C51">
        <w:rPr>
          <w:rFonts w:ascii="Verdana" w:hAnsi="Verdana"/>
        </w:rPr>
        <w:t xml:space="preserve">000,00 </w:t>
      </w:r>
    </w:p>
    <w:p w:rsidR="005751FC" w:rsidRPr="00792C51" w:rsidRDefault="00835429" w:rsidP="00EE53C7">
      <w:pPr>
        <w:pStyle w:val="Akapitzlist"/>
        <w:numPr>
          <w:ilvl w:val="1"/>
          <w:numId w:val="14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w</w:t>
      </w:r>
      <w:r w:rsidR="005751FC" w:rsidRPr="00792C51">
        <w:rPr>
          <w:rFonts w:ascii="Verdana" w:hAnsi="Verdana"/>
        </w:rPr>
        <w:t xml:space="preserve">kład własny to 15% ceny brutto zakupu/usługi </w:t>
      </w:r>
    </w:p>
    <w:p w:rsidR="00CA1175" w:rsidRPr="00792C51" w:rsidRDefault="00835429" w:rsidP="00EE53C7">
      <w:pPr>
        <w:pStyle w:val="Akapitzlist"/>
        <w:numPr>
          <w:ilvl w:val="1"/>
          <w:numId w:val="14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k</w:t>
      </w:r>
      <w:r w:rsidR="005751FC" w:rsidRPr="00792C51">
        <w:rPr>
          <w:rFonts w:ascii="Verdana" w:hAnsi="Verdana"/>
        </w:rPr>
        <w:t xml:space="preserve">oszty musza być udokumentowane fakturami </w:t>
      </w:r>
    </w:p>
    <w:p w:rsidR="00F73F24" w:rsidRPr="00792C51" w:rsidRDefault="00EA3706" w:rsidP="00EE53C7">
      <w:pPr>
        <w:pStyle w:val="Akapitzlist"/>
        <w:numPr>
          <w:ilvl w:val="0"/>
          <w:numId w:val="13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Moduł I obszar A zadanie 2 </w:t>
      </w:r>
    </w:p>
    <w:p w:rsidR="00F73F24" w:rsidRPr="00792C51" w:rsidRDefault="00EA3706" w:rsidP="00EE53C7">
      <w:pPr>
        <w:pStyle w:val="Akapitzlist"/>
        <w:numPr>
          <w:ilvl w:val="1"/>
          <w:numId w:val="15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maksymalna wysokość dofinansowania to</w:t>
      </w:r>
      <w:r w:rsidR="00F73F24" w:rsidRPr="00792C51">
        <w:rPr>
          <w:rFonts w:ascii="Verdana" w:hAnsi="Verdana"/>
        </w:rPr>
        <w:t xml:space="preserve"> </w:t>
      </w:r>
      <w:r w:rsidRPr="00792C51">
        <w:rPr>
          <w:rFonts w:ascii="Verdana" w:hAnsi="Verdana"/>
        </w:rPr>
        <w:t>2 100,00 (tj. 1 500,00 koszty kursu i egzaminów, a 600,00 to pozostałe koszty uzyskania prawa jazdy w przypadku kursu poza miejscowością zamieszkania wnioskodawcy – koszty związane z zakwaterowaniem, wyżywieniem i dojazdem w okresie trwania kursu)</w:t>
      </w:r>
    </w:p>
    <w:p w:rsidR="00F73F24" w:rsidRPr="00792C51" w:rsidRDefault="00EA3706" w:rsidP="00EE53C7">
      <w:pPr>
        <w:pStyle w:val="Akapitzlist"/>
        <w:numPr>
          <w:ilvl w:val="1"/>
          <w:numId w:val="15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wkład własny to 25% ceny brutto zakupu/usługi </w:t>
      </w:r>
    </w:p>
    <w:p w:rsidR="00F73F24" w:rsidRPr="00792C51" w:rsidRDefault="00F73F24" w:rsidP="00EE53C7">
      <w:pPr>
        <w:pStyle w:val="Akapitzlist"/>
        <w:numPr>
          <w:ilvl w:val="1"/>
          <w:numId w:val="15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poniesione koszty należy udokumentować, dziennikiem zajęć potwierdzonym przez firmę; bądź innym analogicznym dokumentem </w:t>
      </w:r>
      <w:r w:rsidRPr="00792C51">
        <w:rPr>
          <w:rFonts w:ascii="Verdana" w:hAnsi="Verdana"/>
        </w:rPr>
        <w:lastRenderedPageBreak/>
        <w:t>obowiązującym w firmie w którym zawarte będą terminy zajęć potwierdzone podpisem przez prowadzącego je instruktora i ucznia</w:t>
      </w:r>
    </w:p>
    <w:p w:rsidR="00F73F24" w:rsidRPr="00792C51" w:rsidRDefault="00F73F24" w:rsidP="00EE53C7">
      <w:pPr>
        <w:pStyle w:val="Akapitzlist"/>
        <w:numPr>
          <w:ilvl w:val="1"/>
          <w:numId w:val="15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o</w:t>
      </w:r>
      <w:r w:rsidR="00CC3BBA" w:rsidRPr="00792C51">
        <w:rPr>
          <w:rFonts w:ascii="Verdana" w:hAnsi="Verdana"/>
        </w:rPr>
        <w:t xml:space="preserve"> zwrot kosztów pozostałych</w:t>
      </w:r>
      <w:r w:rsidRPr="00792C51">
        <w:rPr>
          <w:rFonts w:ascii="Verdana" w:hAnsi="Verdana"/>
        </w:rPr>
        <w:t xml:space="preserve"> (600,00) można ubiegać się na podstawie posiadanych biletów, faktur, paragonów bądź rachunków zgodnych </w:t>
      </w:r>
      <w:r w:rsidR="00B44C62" w:rsidRPr="00792C51">
        <w:rPr>
          <w:rFonts w:ascii="Verdana" w:hAnsi="Verdana"/>
        </w:rPr>
        <w:br/>
      </w:r>
      <w:r w:rsidRPr="00792C51">
        <w:rPr>
          <w:rFonts w:ascii="Verdana" w:hAnsi="Verdana"/>
        </w:rPr>
        <w:t>z terminami odbytych zajęć teoretycznych i praktycznych kursu prawa jazdy kat. B</w:t>
      </w:r>
    </w:p>
    <w:p w:rsidR="00CA1175" w:rsidRPr="00792C51" w:rsidRDefault="00B73EA1" w:rsidP="00EE53C7">
      <w:pPr>
        <w:pStyle w:val="Akapitzlist"/>
        <w:numPr>
          <w:ilvl w:val="1"/>
          <w:numId w:val="15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koszty kursów i egzaminów muszą być potwierdzone fakturami</w:t>
      </w:r>
    </w:p>
    <w:p w:rsidR="005751FC" w:rsidRPr="00792C51" w:rsidRDefault="005751FC" w:rsidP="00EE53C7">
      <w:pPr>
        <w:pStyle w:val="Akapitzlist"/>
        <w:numPr>
          <w:ilvl w:val="0"/>
          <w:numId w:val="13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Moduł I obszar B zadanie 1 maksymalna wysokość dofinansowania to:</w:t>
      </w:r>
    </w:p>
    <w:p w:rsidR="005751FC" w:rsidRPr="00792C51" w:rsidRDefault="005751FC" w:rsidP="00EE53C7">
      <w:pPr>
        <w:pStyle w:val="Akapitzlist"/>
        <w:numPr>
          <w:ilvl w:val="1"/>
          <w:numId w:val="16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dla osoby niewidomej – 20 000,00 z czego:</w:t>
      </w:r>
      <w:r w:rsidR="00CA1175" w:rsidRPr="00792C51">
        <w:rPr>
          <w:rFonts w:ascii="Verdana" w:hAnsi="Verdana"/>
        </w:rPr>
        <w:t xml:space="preserve"> </w:t>
      </w:r>
      <w:r w:rsidRPr="00792C51">
        <w:rPr>
          <w:rFonts w:ascii="Verdana" w:hAnsi="Verdana"/>
        </w:rPr>
        <w:t>urządzenia brajlowskie 12 000,00zł</w:t>
      </w:r>
    </w:p>
    <w:p w:rsidR="005751FC" w:rsidRPr="00792C51" w:rsidRDefault="005751FC" w:rsidP="00EE53C7">
      <w:pPr>
        <w:pStyle w:val="Akapitzlist"/>
        <w:numPr>
          <w:ilvl w:val="1"/>
          <w:numId w:val="16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dla pozostałych osób z dysfunkcją narządu wzroku – 8 000,00zł</w:t>
      </w:r>
    </w:p>
    <w:p w:rsidR="005751FC" w:rsidRPr="00792C51" w:rsidRDefault="005751FC" w:rsidP="00EE53C7">
      <w:pPr>
        <w:pStyle w:val="Akapitzlist"/>
        <w:numPr>
          <w:ilvl w:val="1"/>
          <w:numId w:val="16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dla osoby z dysfunkcją obu kończyn górnych – 5 000,00</w:t>
      </w:r>
    </w:p>
    <w:p w:rsidR="005751FC" w:rsidRPr="00792C51" w:rsidRDefault="005751FC" w:rsidP="00EE53C7">
      <w:pPr>
        <w:pStyle w:val="Akapitzlist"/>
        <w:numPr>
          <w:ilvl w:val="1"/>
          <w:numId w:val="16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wkład własny to 10% ceny zakupu/usługi </w:t>
      </w:r>
    </w:p>
    <w:p w:rsidR="00EA3706" w:rsidRPr="00792C51" w:rsidRDefault="00EA3706" w:rsidP="00EE53C7">
      <w:pPr>
        <w:pStyle w:val="Akapitzlist"/>
        <w:numPr>
          <w:ilvl w:val="0"/>
          <w:numId w:val="13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Moduł I obszar B zadanie 2 maksymalna wysokość dofinansowania to:</w:t>
      </w:r>
    </w:p>
    <w:p w:rsidR="00EA3706" w:rsidRPr="00792C51" w:rsidRDefault="00B73EA1" w:rsidP="00EE53C7">
      <w:pPr>
        <w:pStyle w:val="Akapitzlist"/>
        <w:numPr>
          <w:ilvl w:val="1"/>
          <w:numId w:val="17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d</w:t>
      </w:r>
      <w:r w:rsidR="00EA3706" w:rsidRPr="00792C51">
        <w:rPr>
          <w:rFonts w:ascii="Verdana" w:hAnsi="Verdana"/>
        </w:rPr>
        <w:t>la osoby głuchoniewidomej 4 000,00</w:t>
      </w:r>
    </w:p>
    <w:p w:rsidR="00EA3706" w:rsidRPr="00792C51" w:rsidRDefault="00B73EA1" w:rsidP="00EE53C7">
      <w:pPr>
        <w:pStyle w:val="Akapitzlist"/>
        <w:numPr>
          <w:ilvl w:val="1"/>
          <w:numId w:val="17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d</w:t>
      </w:r>
      <w:r w:rsidR="00EA3706" w:rsidRPr="00792C51">
        <w:rPr>
          <w:rFonts w:ascii="Verdana" w:hAnsi="Verdana"/>
        </w:rPr>
        <w:t>la pozostałych adresatów 2 000,00</w:t>
      </w:r>
    </w:p>
    <w:p w:rsidR="00EA3706" w:rsidRPr="00792C51" w:rsidRDefault="00EA3706" w:rsidP="00A56675">
      <w:p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Z możliwością zwiększenia kwoty dofinansowania w indywidualnych przypadkach, maksymalnie o 100%, wyłącznie w przypadku gdy poziom dysfunkcji narządu wzroku wymaga zwiększenia liczby godzin szkoleniowych.</w:t>
      </w:r>
    </w:p>
    <w:p w:rsidR="00B73EA1" w:rsidRPr="00792C51" w:rsidRDefault="00EC2A2F" w:rsidP="00EE53C7">
      <w:pPr>
        <w:pStyle w:val="Akapitzlist"/>
        <w:numPr>
          <w:ilvl w:val="0"/>
          <w:numId w:val="18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składając wniosek </w:t>
      </w:r>
      <w:r w:rsidR="00B73EA1" w:rsidRPr="00792C51">
        <w:rPr>
          <w:rFonts w:ascii="Verdana" w:hAnsi="Verdana"/>
        </w:rPr>
        <w:t xml:space="preserve">o dofinansowanie szkolenia należy przedstawić jego zakres, ilość godzin wraz z ceną za godz. oraz informację o firmie szkolącej </w:t>
      </w:r>
    </w:p>
    <w:p w:rsidR="00B73EA1" w:rsidRPr="00792C51" w:rsidRDefault="00B73EA1" w:rsidP="00EE53C7">
      <w:pPr>
        <w:pStyle w:val="Akapitzlist"/>
        <w:numPr>
          <w:ilvl w:val="0"/>
          <w:numId w:val="18"/>
        </w:numPr>
        <w:jc w:val="both"/>
        <w:rPr>
          <w:rFonts w:ascii="Verdana" w:hAnsi="Verdana"/>
        </w:rPr>
      </w:pPr>
      <w:r w:rsidRPr="00792C51">
        <w:rPr>
          <w:rFonts w:ascii="Verdana" w:hAnsi="Verdana"/>
        </w:rPr>
        <w:t>rozliczenie kosztów nastąpi po przedstawieniu odpowiedniej faktury</w:t>
      </w:r>
      <w:r w:rsidR="00F460AD" w:rsidRPr="00792C51">
        <w:rPr>
          <w:rFonts w:ascii="Verdana" w:hAnsi="Verdana"/>
        </w:rPr>
        <w:t xml:space="preserve"> oraz zaświadczenia o zakończeniu kursu wraz z jego wynikiem i dziennikiem zajęć bądź innym analogicznym dokument</w:t>
      </w:r>
      <w:r w:rsidR="00EA2C37" w:rsidRPr="00792C51">
        <w:rPr>
          <w:rFonts w:ascii="Verdana" w:hAnsi="Verdana"/>
        </w:rPr>
        <w:t>em</w:t>
      </w:r>
      <w:r w:rsidR="00F460AD" w:rsidRPr="00792C51">
        <w:rPr>
          <w:rFonts w:ascii="Verdana" w:hAnsi="Verdana"/>
        </w:rPr>
        <w:t xml:space="preserve"> obowiązującym w firmie </w:t>
      </w:r>
      <w:r w:rsidR="00EA2C37" w:rsidRPr="00792C51">
        <w:rPr>
          <w:rFonts w:ascii="Verdana" w:hAnsi="Verdana"/>
        </w:rPr>
        <w:br/>
      </w:r>
      <w:r w:rsidR="00F460AD" w:rsidRPr="00792C51">
        <w:rPr>
          <w:rFonts w:ascii="Verdana" w:hAnsi="Verdana"/>
        </w:rPr>
        <w:t>w którym zawarte będą terminy zajęć potwierdzone podpisem przez prowadzącego je instruktora i ucznia</w:t>
      </w:r>
    </w:p>
    <w:p w:rsidR="00EA3706" w:rsidRPr="00792C51" w:rsidRDefault="00EA3706" w:rsidP="00EE53C7">
      <w:pPr>
        <w:pStyle w:val="Akapitzlist"/>
        <w:numPr>
          <w:ilvl w:val="0"/>
          <w:numId w:val="13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Moduł I obszar C zadanie 2 maksymalna wysokość dofinansowania to 2 000,00</w:t>
      </w:r>
      <w:r w:rsidR="00C20B4F" w:rsidRPr="00792C51">
        <w:rPr>
          <w:rFonts w:ascii="Verdana" w:hAnsi="Verdana"/>
        </w:rPr>
        <w:t>zł</w:t>
      </w:r>
      <w:r w:rsidRPr="00792C51">
        <w:rPr>
          <w:rFonts w:ascii="Verdana" w:hAnsi="Verdana"/>
        </w:rPr>
        <w:t xml:space="preserve"> tu nie jest wymagany wkład własny</w:t>
      </w:r>
      <w:r w:rsidR="00C20B4F" w:rsidRPr="00792C51">
        <w:rPr>
          <w:rFonts w:ascii="Verdana" w:hAnsi="Verdana"/>
        </w:rPr>
        <w:t>.</w:t>
      </w:r>
    </w:p>
    <w:p w:rsidR="00EA3706" w:rsidRPr="00792C51" w:rsidRDefault="00EA3706" w:rsidP="00EE53C7">
      <w:pPr>
        <w:pStyle w:val="Akapitzlist"/>
        <w:numPr>
          <w:ilvl w:val="0"/>
          <w:numId w:val="13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Moduł I obszar C zadanie 3 maksymalna wysokość dofinansowania dla protezy na III poziomie jakości, po amputacji:</w:t>
      </w:r>
    </w:p>
    <w:p w:rsidR="00EA3706" w:rsidRPr="00792C51" w:rsidRDefault="00F460AD" w:rsidP="00EE53C7">
      <w:pPr>
        <w:pStyle w:val="Akapitzlist"/>
        <w:numPr>
          <w:ilvl w:val="1"/>
          <w:numId w:val="19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w</w:t>
      </w:r>
      <w:r w:rsidR="00EA3706" w:rsidRPr="00792C51">
        <w:rPr>
          <w:rFonts w:ascii="Verdana" w:hAnsi="Verdana"/>
        </w:rPr>
        <w:t xml:space="preserve"> zakresie ręki 9 000,00</w:t>
      </w:r>
    </w:p>
    <w:p w:rsidR="00EA3706" w:rsidRPr="00792C51" w:rsidRDefault="00F460AD" w:rsidP="00EE53C7">
      <w:pPr>
        <w:pStyle w:val="Akapitzlist"/>
        <w:numPr>
          <w:ilvl w:val="1"/>
          <w:numId w:val="19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p</w:t>
      </w:r>
      <w:r w:rsidR="00EA3706" w:rsidRPr="00792C51">
        <w:rPr>
          <w:rFonts w:ascii="Verdana" w:hAnsi="Verdana"/>
        </w:rPr>
        <w:t>rzedramienia 20 000,00</w:t>
      </w:r>
    </w:p>
    <w:p w:rsidR="00EA3706" w:rsidRPr="00792C51" w:rsidRDefault="00F460AD" w:rsidP="00EE53C7">
      <w:pPr>
        <w:pStyle w:val="Akapitzlist"/>
        <w:numPr>
          <w:ilvl w:val="1"/>
          <w:numId w:val="19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r</w:t>
      </w:r>
      <w:r w:rsidR="00EA3706" w:rsidRPr="00792C51">
        <w:rPr>
          <w:rFonts w:ascii="Verdana" w:hAnsi="Verdana"/>
        </w:rPr>
        <w:t>amienia i wyłuszczeniu w stawie barkowym 26 000,00</w:t>
      </w:r>
    </w:p>
    <w:p w:rsidR="00EA3706" w:rsidRPr="00792C51" w:rsidRDefault="00F460AD" w:rsidP="00EE53C7">
      <w:pPr>
        <w:pStyle w:val="Akapitzlist"/>
        <w:numPr>
          <w:ilvl w:val="1"/>
          <w:numId w:val="19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n</w:t>
      </w:r>
      <w:r w:rsidR="00EA3706" w:rsidRPr="00792C51">
        <w:rPr>
          <w:rFonts w:ascii="Verdana" w:hAnsi="Verdana"/>
        </w:rPr>
        <w:t>a poziomie podudzia 14 000,00</w:t>
      </w:r>
    </w:p>
    <w:p w:rsidR="00EA3706" w:rsidRPr="00792C51" w:rsidRDefault="00F460AD" w:rsidP="00EE53C7">
      <w:pPr>
        <w:pStyle w:val="Akapitzlist"/>
        <w:numPr>
          <w:ilvl w:val="1"/>
          <w:numId w:val="19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n</w:t>
      </w:r>
      <w:r w:rsidR="00EA3706" w:rsidRPr="00792C51">
        <w:rPr>
          <w:rFonts w:ascii="Verdana" w:hAnsi="Verdana"/>
        </w:rPr>
        <w:t>a wysokości uda (także przez staw kolanowy) 20 000,00</w:t>
      </w:r>
    </w:p>
    <w:p w:rsidR="00EA3706" w:rsidRPr="00792C51" w:rsidRDefault="00F460AD" w:rsidP="00EE53C7">
      <w:pPr>
        <w:pStyle w:val="Akapitzlist"/>
        <w:numPr>
          <w:ilvl w:val="1"/>
          <w:numId w:val="19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u</w:t>
      </w:r>
      <w:r w:rsidR="00EA3706" w:rsidRPr="00792C51">
        <w:rPr>
          <w:rFonts w:ascii="Verdana" w:hAnsi="Verdana"/>
        </w:rPr>
        <w:t>da i wyłuszczeniu w stawie biodrowym 25 000,00</w:t>
      </w:r>
    </w:p>
    <w:p w:rsidR="00EA3706" w:rsidRPr="00792C51" w:rsidRDefault="00EA3706" w:rsidP="00A56675">
      <w:p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Istnieje możliwość zwiększenia kwoty dofinansowania w wyjątkowych przypadkach i wyłącznie wtedy, gdy celowość zwiększenia jakości protezy do poziomu IV (dla zdolności do pracy wnioskodawcy) zostanie zarekomendowana przez eksperta PFRON</w:t>
      </w:r>
      <w:r w:rsidR="006C37B5" w:rsidRPr="00792C51">
        <w:rPr>
          <w:rFonts w:ascii="Verdana" w:hAnsi="Verdana"/>
        </w:rPr>
        <w:t xml:space="preserve">. </w:t>
      </w:r>
      <w:r w:rsidRPr="00792C51">
        <w:rPr>
          <w:rFonts w:ascii="Verdana" w:hAnsi="Verdana"/>
        </w:rPr>
        <w:t>Wkład własny wynosi 10% ceny brutto zakupu/usługi</w:t>
      </w:r>
    </w:p>
    <w:p w:rsidR="00EA3706" w:rsidRPr="00792C51" w:rsidRDefault="00EA3706" w:rsidP="00EE53C7">
      <w:pPr>
        <w:pStyle w:val="Akapitzlist"/>
        <w:numPr>
          <w:ilvl w:val="0"/>
          <w:numId w:val="13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Moduł I obszar C zadanie 4 maksymalna wysokość dofinansowania t</w:t>
      </w:r>
      <w:r w:rsidR="00F460AD" w:rsidRPr="00792C51">
        <w:rPr>
          <w:rFonts w:ascii="Verdana" w:hAnsi="Verdana"/>
        </w:rPr>
        <w:t>o 30% kwot o których mowa w zadaniu C3</w:t>
      </w:r>
      <w:r w:rsidRPr="00792C51">
        <w:rPr>
          <w:rFonts w:ascii="Verdana" w:hAnsi="Verdana"/>
        </w:rPr>
        <w:t>. Wkład własny wynosi 10% ceny brutto zakupu/usługi</w:t>
      </w:r>
    </w:p>
    <w:p w:rsidR="00A30CEE" w:rsidRPr="00792C51" w:rsidRDefault="00A30CEE" w:rsidP="00EE53C7">
      <w:pPr>
        <w:pStyle w:val="Akapitzlist"/>
        <w:numPr>
          <w:ilvl w:val="0"/>
          <w:numId w:val="13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Moduł I obszar C zadanie 3 i 4 refundacja kosztów dojazdu na spotkanie z ekspertem PFRON lub kosztów dojazdu eksperta PFRON na spotkanie z </w:t>
      </w:r>
      <w:r w:rsidRPr="00792C51">
        <w:rPr>
          <w:rFonts w:ascii="Verdana" w:hAnsi="Verdana"/>
        </w:rPr>
        <w:lastRenderedPageBreak/>
        <w:t xml:space="preserve">beneficjentem programu jest możliwa w wysokości zgodnej z poniesionymi kosztami jednak nie więcej niż 200,00 zł. </w:t>
      </w:r>
    </w:p>
    <w:p w:rsidR="00EA3706" w:rsidRPr="00792C51" w:rsidRDefault="00EA3706" w:rsidP="00EE53C7">
      <w:pPr>
        <w:pStyle w:val="Akapitzlist"/>
        <w:numPr>
          <w:ilvl w:val="0"/>
          <w:numId w:val="13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Moduł I obszar D maksymalna wysokość dofinansowania to 200,00 miesię</w:t>
      </w:r>
      <w:r w:rsidR="005751FC" w:rsidRPr="00792C51">
        <w:rPr>
          <w:rFonts w:ascii="Verdana" w:hAnsi="Verdana"/>
        </w:rPr>
        <w:t>cznie, jednak nie więcej niż 2 4</w:t>
      </w:r>
      <w:r w:rsidRPr="00792C51">
        <w:rPr>
          <w:rFonts w:ascii="Verdana" w:hAnsi="Verdana"/>
        </w:rPr>
        <w:t>00,00 w ciągu roku tytułem kosztów opieki nad jedną osobą zależną</w:t>
      </w:r>
      <w:r w:rsidR="006C37B5" w:rsidRPr="00792C51">
        <w:rPr>
          <w:rFonts w:ascii="Verdana" w:hAnsi="Verdana"/>
        </w:rPr>
        <w:t xml:space="preserve">. </w:t>
      </w:r>
      <w:r w:rsidRPr="00792C51">
        <w:rPr>
          <w:rFonts w:ascii="Verdana" w:hAnsi="Verdana"/>
        </w:rPr>
        <w:t>Wkład własny wynosi 15% ceny brutto zakupu/usługi</w:t>
      </w:r>
    </w:p>
    <w:p w:rsidR="00CA1175" w:rsidRPr="00792C51" w:rsidRDefault="00EA3706" w:rsidP="00EE53C7">
      <w:pPr>
        <w:pStyle w:val="Akapitzlist"/>
        <w:numPr>
          <w:ilvl w:val="0"/>
          <w:numId w:val="13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Środki finansowe stanowiące udział własny wnioskodawcy nie mogą pochodz</w:t>
      </w:r>
      <w:r w:rsidR="001243E2" w:rsidRPr="00792C51">
        <w:rPr>
          <w:rFonts w:ascii="Verdana" w:hAnsi="Verdana"/>
        </w:rPr>
        <w:t>ić ze środków PFRON</w:t>
      </w:r>
      <w:r w:rsidRPr="00792C51">
        <w:rPr>
          <w:rFonts w:ascii="Verdana" w:hAnsi="Verdana"/>
        </w:rPr>
        <w:t>.</w:t>
      </w:r>
    </w:p>
    <w:p w:rsidR="00CA1175" w:rsidRPr="00792C51" w:rsidRDefault="00CA1175" w:rsidP="00EE53C7">
      <w:pPr>
        <w:pStyle w:val="Akapitzlist"/>
        <w:numPr>
          <w:ilvl w:val="0"/>
          <w:numId w:val="13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 </w:t>
      </w:r>
      <w:r w:rsidR="00675634" w:rsidRPr="00792C51">
        <w:rPr>
          <w:rFonts w:ascii="Verdana" w:hAnsi="Verdana"/>
        </w:rPr>
        <w:t xml:space="preserve">Jeżeli wnioski </w:t>
      </w:r>
      <w:r w:rsidR="00EC2A2F" w:rsidRPr="00792C51">
        <w:rPr>
          <w:rFonts w:ascii="Verdana" w:hAnsi="Verdana"/>
        </w:rPr>
        <w:t>kilkorga wnioskodawców otrzymają</w:t>
      </w:r>
      <w:r w:rsidR="00675634" w:rsidRPr="00792C51">
        <w:rPr>
          <w:rFonts w:ascii="Verdana" w:hAnsi="Verdana"/>
        </w:rPr>
        <w:t xml:space="preserve"> taką samą licz</w:t>
      </w:r>
      <w:r w:rsidR="00EC2A2F" w:rsidRPr="00792C51">
        <w:rPr>
          <w:rFonts w:ascii="Verdana" w:hAnsi="Verdana"/>
        </w:rPr>
        <w:t>b</w:t>
      </w:r>
      <w:r w:rsidR="00675634" w:rsidRPr="00792C51">
        <w:rPr>
          <w:rFonts w:ascii="Verdana" w:hAnsi="Verdana"/>
        </w:rPr>
        <w:t>ę punktów, która umiejscawia je na liście rankingowej</w:t>
      </w:r>
      <w:r w:rsidR="00EC2A2F" w:rsidRPr="00792C51">
        <w:rPr>
          <w:rFonts w:ascii="Verdana" w:hAnsi="Verdana"/>
        </w:rPr>
        <w:t xml:space="preserve"> na tym samym miejscu</w:t>
      </w:r>
      <w:r w:rsidR="00675634" w:rsidRPr="00792C51">
        <w:rPr>
          <w:rFonts w:ascii="Verdana" w:hAnsi="Verdana"/>
        </w:rPr>
        <w:t xml:space="preserve">, </w:t>
      </w:r>
      <w:r w:rsidR="00EC2A2F" w:rsidRPr="00792C51">
        <w:rPr>
          <w:rFonts w:ascii="Verdana" w:hAnsi="Verdana"/>
        </w:rPr>
        <w:br/>
      </w:r>
      <w:r w:rsidR="00675634" w:rsidRPr="00792C51">
        <w:rPr>
          <w:rFonts w:ascii="Verdana" w:hAnsi="Verdana"/>
        </w:rPr>
        <w:t>a wnioskodawcy mają orzeczenia równego st</w:t>
      </w:r>
      <w:r w:rsidR="008D7854" w:rsidRPr="00792C51">
        <w:rPr>
          <w:rFonts w:ascii="Verdana" w:hAnsi="Verdana"/>
        </w:rPr>
        <w:t xml:space="preserve">opnia, </w:t>
      </w:r>
      <w:r w:rsidR="00675634" w:rsidRPr="00792C51">
        <w:rPr>
          <w:rFonts w:ascii="Verdana" w:hAnsi="Verdana"/>
        </w:rPr>
        <w:t xml:space="preserve">to </w:t>
      </w:r>
      <w:r w:rsidR="00EC7173" w:rsidRPr="00792C51">
        <w:rPr>
          <w:rFonts w:ascii="Verdana" w:hAnsi="Verdana"/>
        </w:rPr>
        <w:t xml:space="preserve">pierwszeństwo </w:t>
      </w:r>
      <w:r w:rsidR="00EC2A2F" w:rsidRPr="00792C51">
        <w:rPr>
          <w:rFonts w:ascii="Verdana" w:hAnsi="Verdana"/>
        </w:rPr>
        <w:br/>
      </w:r>
      <w:r w:rsidR="00EC7173" w:rsidRPr="00792C51">
        <w:rPr>
          <w:rFonts w:ascii="Verdana" w:hAnsi="Verdana"/>
        </w:rPr>
        <w:t>w realizacji będą miały wnioski wnioskodawców, których dochód jest najniższy.</w:t>
      </w:r>
      <w:r w:rsidR="004E6237" w:rsidRPr="00792C51">
        <w:rPr>
          <w:rFonts w:ascii="Verdana" w:hAnsi="Verdana"/>
        </w:rPr>
        <w:t xml:space="preserve"> Jeśli mają orzeczenia o różnych stopniach to w pierwszej kolejności realizowane są wnioski osób ze znacznym stopniem niepełnosprawności, a w dalszej kolejności realizowane będą wnioski, w których wysokość przeciętnego mie</w:t>
      </w:r>
      <w:r w:rsidR="003833ED" w:rsidRPr="00792C51">
        <w:rPr>
          <w:rFonts w:ascii="Verdana" w:hAnsi="Verdana"/>
        </w:rPr>
        <w:t>sięcznego dochodu wnioskodawcy jest najniższa.</w:t>
      </w:r>
    </w:p>
    <w:p w:rsidR="00CA1175" w:rsidRPr="00792C51" w:rsidRDefault="00CA1175" w:rsidP="00EE53C7">
      <w:pPr>
        <w:pStyle w:val="Akapitzlist"/>
        <w:numPr>
          <w:ilvl w:val="0"/>
          <w:numId w:val="13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 </w:t>
      </w:r>
      <w:r w:rsidR="00EA3706" w:rsidRPr="00792C51">
        <w:rPr>
          <w:rFonts w:ascii="Verdana" w:hAnsi="Verdana"/>
        </w:rPr>
        <w:t>W sytuacji gdy łączna wartość uzyskanego dofinansowania ze środków PFRON w ramach programu przekracza kwotę 10 000,00 zabezpieczeniem udzielonego dofinansowania jest weksel własny In blanco wystawiony przez wnioskodawcę i opatrzony klauzulą „bez protestu”. Górną wartością sumy wekslowej jest wartość udzielonego dofinansowania, powiększona o odsetki, określone w umowie dofinansowania oraz koszty dochodzenia roszczeń.</w:t>
      </w:r>
    </w:p>
    <w:p w:rsidR="00CA1175" w:rsidRPr="00792C51" w:rsidRDefault="00CA1175" w:rsidP="00EE53C7">
      <w:pPr>
        <w:pStyle w:val="Akapitzlist"/>
        <w:numPr>
          <w:ilvl w:val="0"/>
          <w:numId w:val="13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 </w:t>
      </w:r>
      <w:r w:rsidR="00EA3706" w:rsidRPr="00792C51">
        <w:rPr>
          <w:rFonts w:ascii="Verdana" w:hAnsi="Verdana"/>
        </w:rPr>
        <w:t xml:space="preserve">Wnioskodawcy którzy otrzymali dofinansowanie i złożyli wymagane kosztorysy/faktury podpiszą we wskazanym terminie umowę </w:t>
      </w:r>
      <w:r w:rsidR="005751FC" w:rsidRPr="00792C51">
        <w:rPr>
          <w:rFonts w:ascii="Verdana" w:hAnsi="Verdana"/>
        </w:rPr>
        <w:br/>
      </w:r>
      <w:r w:rsidR="00EA3706" w:rsidRPr="00792C51">
        <w:rPr>
          <w:rFonts w:ascii="Verdana" w:hAnsi="Verdana"/>
        </w:rPr>
        <w:t xml:space="preserve">o dofinansowanie. </w:t>
      </w:r>
    </w:p>
    <w:p w:rsidR="00CA1175" w:rsidRPr="00792C51" w:rsidRDefault="00CA1175" w:rsidP="00EE53C7">
      <w:pPr>
        <w:pStyle w:val="Akapitzlist"/>
        <w:numPr>
          <w:ilvl w:val="0"/>
          <w:numId w:val="13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 </w:t>
      </w:r>
      <w:r w:rsidR="00EA3706" w:rsidRPr="00792C51">
        <w:rPr>
          <w:rFonts w:ascii="Verdana" w:hAnsi="Verdana"/>
        </w:rPr>
        <w:t xml:space="preserve">Dofinansowanie zostanie przekazane na </w:t>
      </w:r>
      <w:r w:rsidR="00CA62E8" w:rsidRPr="00792C51">
        <w:rPr>
          <w:rFonts w:ascii="Verdana" w:hAnsi="Verdana"/>
        </w:rPr>
        <w:t>numer konta</w:t>
      </w:r>
      <w:r w:rsidR="00EA3706" w:rsidRPr="00792C51">
        <w:rPr>
          <w:rFonts w:ascii="Verdana" w:hAnsi="Verdana"/>
        </w:rPr>
        <w:t xml:space="preserve"> </w:t>
      </w:r>
      <w:r w:rsidR="00CA62E8" w:rsidRPr="00792C51">
        <w:rPr>
          <w:rFonts w:ascii="Verdana" w:hAnsi="Verdana"/>
        </w:rPr>
        <w:t xml:space="preserve">potwierdzony </w:t>
      </w:r>
      <w:r w:rsidR="00EA3706" w:rsidRPr="00792C51">
        <w:rPr>
          <w:rFonts w:ascii="Verdana" w:hAnsi="Verdana"/>
        </w:rPr>
        <w:t xml:space="preserve">w dniu podpisania umowy. </w:t>
      </w:r>
    </w:p>
    <w:p w:rsidR="00CA1175" w:rsidRPr="00792C51" w:rsidRDefault="00CA1175" w:rsidP="00EE53C7">
      <w:pPr>
        <w:pStyle w:val="Akapitzlist"/>
        <w:numPr>
          <w:ilvl w:val="0"/>
          <w:numId w:val="13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 </w:t>
      </w:r>
      <w:r w:rsidR="00EA3706" w:rsidRPr="00792C51">
        <w:rPr>
          <w:rFonts w:ascii="Verdana" w:hAnsi="Verdana"/>
        </w:rPr>
        <w:t xml:space="preserve">Rozliczenie dofinansowania nastąpi w </w:t>
      </w:r>
      <w:r w:rsidR="00CA62E8" w:rsidRPr="00792C51">
        <w:rPr>
          <w:rFonts w:ascii="Verdana" w:hAnsi="Verdana"/>
        </w:rPr>
        <w:t>terminie zawartym w umowie</w:t>
      </w:r>
      <w:r w:rsidR="00EA3706" w:rsidRPr="00792C51">
        <w:rPr>
          <w:rFonts w:ascii="Verdana" w:hAnsi="Verdana"/>
        </w:rPr>
        <w:t>.</w:t>
      </w:r>
      <w:r w:rsidR="00F4362B" w:rsidRPr="00792C51">
        <w:rPr>
          <w:rFonts w:ascii="Verdana" w:hAnsi="Verdana"/>
        </w:rPr>
        <w:t xml:space="preserve"> </w:t>
      </w:r>
    </w:p>
    <w:p w:rsidR="00EA3706" w:rsidRPr="00792C51" w:rsidRDefault="00CA1175" w:rsidP="00EE53C7">
      <w:pPr>
        <w:pStyle w:val="Akapitzlist"/>
        <w:numPr>
          <w:ilvl w:val="0"/>
          <w:numId w:val="13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 </w:t>
      </w:r>
      <w:r w:rsidR="00EA3706" w:rsidRPr="00792C51">
        <w:rPr>
          <w:rFonts w:ascii="Verdana" w:hAnsi="Verdana"/>
        </w:rPr>
        <w:t>Rozliczenie nastąpi na podstawie oryginału faktury dot. danego przedmiotu dofinansowania</w:t>
      </w:r>
      <w:r w:rsidR="00EC7173" w:rsidRPr="00792C51">
        <w:rPr>
          <w:rFonts w:ascii="Verdana" w:hAnsi="Verdana"/>
        </w:rPr>
        <w:t xml:space="preserve"> oraz </w:t>
      </w:r>
      <w:r w:rsidR="00C26509" w:rsidRPr="00792C51">
        <w:rPr>
          <w:rFonts w:ascii="Verdana" w:hAnsi="Verdana"/>
        </w:rPr>
        <w:t>wypełnienia warunków zawartych w umowie</w:t>
      </w:r>
      <w:r w:rsidR="00EA3706" w:rsidRPr="00792C51">
        <w:rPr>
          <w:rFonts w:ascii="Verdana" w:hAnsi="Verdana"/>
        </w:rPr>
        <w:t>.</w:t>
      </w:r>
    </w:p>
    <w:p w:rsidR="00EA3706" w:rsidRPr="00792C51" w:rsidRDefault="00EA3706" w:rsidP="00A56675">
      <w:pPr>
        <w:spacing w:after="0"/>
        <w:jc w:val="both"/>
        <w:rPr>
          <w:rFonts w:ascii="Verdana" w:hAnsi="Verdana"/>
        </w:rPr>
      </w:pPr>
    </w:p>
    <w:p w:rsidR="00E268D9" w:rsidRPr="00792C51" w:rsidRDefault="00C1004D" w:rsidP="00A56675">
      <w:pPr>
        <w:pStyle w:val="Akapitzlist"/>
        <w:numPr>
          <w:ilvl w:val="0"/>
          <w:numId w:val="3"/>
        </w:numPr>
        <w:jc w:val="both"/>
        <w:rPr>
          <w:rFonts w:ascii="Verdana" w:hAnsi="Verdana"/>
          <w:b/>
        </w:rPr>
      </w:pPr>
      <w:r w:rsidRPr="00792C51">
        <w:rPr>
          <w:rFonts w:ascii="Verdana" w:hAnsi="Verdana"/>
          <w:b/>
        </w:rPr>
        <w:t>Moduł II</w:t>
      </w:r>
    </w:p>
    <w:p w:rsidR="004C55F0" w:rsidRPr="00792C51" w:rsidRDefault="004C55F0" w:rsidP="00A56675">
      <w:pPr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W ramach modułu II o dofinansowanie mogą ubiegać się </w:t>
      </w:r>
      <w:r w:rsidR="003D1998" w:rsidRPr="00792C51">
        <w:rPr>
          <w:rFonts w:ascii="Verdana" w:hAnsi="Verdana"/>
        </w:rPr>
        <w:t>wnioskodawcy</w:t>
      </w:r>
      <w:r w:rsidRPr="00792C51">
        <w:rPr>
          <w:rFonts w:ascii="Verdana" w:hAnsi="Verdana"/>
        </w:rPr>
        <w:t>, którzy deklarują, że ich miejscem zamieszkania jest Powiat Koniński</w:t>
      </w:r>
      <w:r w:rsidR="007A3576" w:rsidRPr="00792C51">
        <w:rPr>
          <w:rFonts w:ascii="Verdana" w:hAnsi="Verdana"/>
        </w:rPr>
        <w:t>. Miejsce</w:t>
      </w:r>
      <w:r w:rsidR="00EC2A2F" w:rsidRPr="00792C51">
        <w:rPr>
          <w:rFonts w:ascii="Verdana" w:hAnsi="Verdana"/>
        </w:rPr>
        <w:t>m</w:t>
      </w:r>
      <w:r w:rsidR="007A3576" w:rsidRPr="00792C51">
        <w:rPr>
          <w:rFonts w:ascii="Verdana" w:hAnsi="Verdana"/>
        </w:rPr>
        <w:t xml:space="preserve"> z</w:t>
      </w:r>
      <w:r w:rsidR="00EA3706" w:rsidRPr="00792C51">
        <w:rPr>
          <w:rFonts w:ascii="Verdana" w:hAnsi="Verdana"/>
        </w:rPr>
        <w:t>amieszkania</w:t>
      </w:r>
      <w:r w:rsidRPr="00792C51">
        <w:rPr>
          <w:rFonts w:ascii="Verdana" w:hAnsi="Verdana"/>
        </w:rPr>
        <w:t xml:space="preserve"> jest miejscowość, w której wnioskodawca przebywa z zamiarem stałego pobytu, będąca ośrodkiem życia codziennego wnioskodawcy, w którym skoncentrowane są jego plany życiowe (cechy ośrodka osobistych i majątkowych interesów), o miejscu zamieszkania nie decyduje jedynie fakt przebywania </w:t>
      </w:r>
      <w:r w:rsidR="00B44C62" w:rsidRPr="00792C51">
        <w:rPr>
          <w:rFonts w:ascii="Verdana" w:hAnsi="Verdana"/>
        </w:rPr>
        <w:br/>
      </w:r>
      <w:r w:rsidRPr="00792C51">
        <w:rPr>
          <w:rFonts w:ascii="Verdana" w:hAnsi="Verdana"/>
        </w:rPr>
        <w:t xml:space="preserve">w określonym </w:t>
      </w:r>
      <w:r w:rsidR="005564B7" w:rsidRPr="00792C51">
        <w:rPr>
          <w:rFonts w:ascii="Verdana" w:hAnsi="Verdana"/>
        </w:rPr>
        <w:t>miejscu</w:t>
      </w:r>
      <w:r w:rsidRPr="00792C51">
        <w:rPr>
          <w:rFonts w:ascii="Verdana" w:hAnsi="Verdana"/>
        </w:rPr>
        <w:t>, ale również zamiar stałego pobytu i skoncentrowani</w:t>
      </w:r>
      <w:r w:rsidR="00EC2A2F" w:rsidRPr="00792C51">
        <w:rPr>
          <w:rFonts w:ascii="Verdana" w:hAnsi="Verdana"/>
        </w:rPr>
        <w:t>e</w:t>
      </w:r>
      <w:r w:rsidRPr="00792C51">
        <w:rPr>
          <w:rFonts w:ascii="Verdana" w:hAnsi="Verdana"/>
        </w:rPr>
        <w:t xml:space="preserve"> swoich interesów życiowych w danym miejscu; można mieć tylko jedno miejsce zamieszkania.</w:t>
      </w:r>
    </w:p>
    <w:p w:rsidR="00016D96" w:rsidRPr="00792C51" w:rsidRDefault="003D1998" w:rsidP="00EE53C7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Wnioskodawca </w:t>
      </w:r>
      <w:r w:rsidR="00016D96" w:rsidRPr="00792C51">
        <w:rPr>
          <w:rFonts w:ascii="Verdana" w:hAnsi="Verdana"/>
        </w:rPr>
        <w:t>by móc ubiegać się o dofinansowanie w m</w:t>
      </w:r>
      <w:r w:rsidR="00523125" w:rsidRPr="00792C51">
        <w:rPr>
          <w:rFonts w:ascii="Verdana" w:hAnsi="Verdana"/>
        </w:rPr>
        <w:t>odule II musi</w:t>
      </w:r>
      <w:r w:rsidR="00016D96" w:rsidRPr="00792C51">
        <w:rPr>
          <w:rFonts w:ascii="Verdana" w:hAnsi="Verdana"/>
        </w:rPr>
        <w:t>:</w:t>
      </w:r>
    </w:p>
    <w:p w:rsidR="00016D96" w:rsidRPr="00792C51" w:rsidRDefault="00523125" w:rsidP="00EE53C7">
      <w:pPr>
        <w:pStyle w:val="Akapitzlist"/>
        <w:numPr>
          <w:ilvl w:val="0"/>
          <w:numId w:val="9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posiadać orzeczenie</w:t>
      </w:r>
      <w:r w:rsidR="00016D96" w:rsidRPr="00792C51">
        <w:rPr>
          <w:rFonts w:ascii="Verdana" w:hAnsi="Verdana"/>
        </w:rPr>
        <w:t xml:space="preserve"> </w:t>
      </w:r>
      <w:r w:rsidRPr="00792C51">
        <w:rPr>
          <w:rFonts w:ascii="Verdana" w:hAnsi="Verdana"/>
        </w:rPr>
        <w:t>o</w:t>
      </w:r>
      <w:r w:rsidR="00016D96" w:rsidRPr="00792C51">
        <w:rPr>
          <w:rFonts w:ascii="Verdana" w:hAnsi="Verdana"/>
        </w:rPr>
        <w:t xml:space="preserve"> znacznym bądź umiarkowanym stopniu</w:t>
      </w:r>
      <w:r w:rsidRPr="00792C51">
        <w:rPr>
          <w:rFonts w:ascii="Verdana" w:hAnsi="Verdana"/>
        </w:rPr>
        <w:t xml:space="preserve"> niepełnosprawności (lub orzeczenie równoważne)</w:t>
      </w:r>
    </w:p>
    <w:p w:rsidR="00016D96" w:rsidRPr="00792C51" w:rsidRDefault="00016D96" w:rsidP="00EE53C7">
      <w:pPr>
        <w:pStyle w:val="Akapitzlist"/>
        <w:numPr>
          <w:ilvl w:val="0"/>
          <w:numId w:val="9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lastRenderedPageBreak/>
        <w:t>uczyć się w szkole wyższej lub szkole policealnej lub kolegium lub mieć otwarty przewód doktorski poza studiami doktoranckimi</w:t>
      </w:r>
    </w:p>
    <w:p w:rsidR="004C55F0" w:rsidRPr="00792C51" w:rsidRDefault="00326F88" w:rsidP="00EE53C7">
      <w:pPr>
        <w:pStyle w:val="Akapitzlist"/>
        <w:numPr>
          <w:ilvl w:val="0"/>
          <w:numId w:val="8"/>
        </w:numPr>
        <w:jc w:val="both"/>
        <w:rPr>
          <w:rFonts w:ascii="Verdana" w:hAnsi="Verdana"/>
        </w:rPr>
      </w:pPr>
      <w:r w:rsidRPr="00792C51">
        <w:rPr>
          <w:rFonts w:ascii="Verdana" w:hAnsi="Verdana"/>
        </w:rPr>
        <w:t>Z udziału w programie wykluczeni są wnioskodawcy, którzy posiadają wymagalne zobowiązania wobec PFRON i/lub realizatora programu „AS”</w:t>
      </w:r>
      <w:r w:rsidR="000D746F" w:rsidRPr="00792C51">
        <w:rPr>
          <w:rFonts w:ascii="Verdana" w:hAnsi="Verdana"/>
        </w:rPr>
        <w:t>, naruszyli warunki umowy i nie doprowadzili do usunięcia uchybień do dnia złożenia wniosku</w:t>
      </w:r>
      <w:r w:rsidRPr="00792C51">
        <w:rPr>
          <w:rFonts w:ascii="Verdana" w:hAnsi="Verdana"/>
        </w:rPr>
        <w:t>.</w:t>
      </w:r>
    </w:p>
    <w:p w:rsidR="004A2DC2" w:rsidRPr="00792C51" w:rsidRDefault="003D1998" w:rsidP="00EE53C7">
      <w:pPr>
        <w:pStyle w:val="Akapitzlist"/>
        <w:numPr>
          <w:ilvl w:val="0"/>
          <w:numId w:val="8"/>
        </w:numPr>
        <w:jc w:val="both"/>
        <w:rPr>
          <w:rFonts w:ascii="Verdana" w:hAnsi="Verdana"/>
        </w:rPr>
      </w:pPr>
      <w:r w:rsidRPr="00792C51">
        <w:rPr>
          <w:rFonts w:ascii="Verdana" w:hAnsi="Verdana"/>
        </w:rPr>
        <w:t>Wnioskodawcy</w:t>
      </w:r>
      <w:r w:rsidR="004A2DC2" w:rsidRPr="00792C51">
        <w:rPr>
          <w:rFonts w:ascii="Verdana" w:hAnsi="Verdana"/>
        </w:rPr>
        <w:t xml:space="preserve"> z orzeczonym lekkim stopniem niepełnosprawności mogą uzyskać pomoc finansową wyłącznie wtedy, gdy spełniają łącznie następujące warunki:</w:t>
      </w:r>
    </w:p>
    <w:p w:rsidR="00B44C62" w:rsidRPr="00792C51" w:rsidRDefault="00CF036F" w:rsidP="00EE53C7">
      <w:pPr>
        <w:pStyle w:val="Akapitzlist"/>
        <w:numPr>
          <w:ilvl w:val="0"/>
          <w:numId w:val="20"/>
        </w:numPr>
        <w:jc w:val="both"/>
        <w:rPr>
          <w:rFonts w:ascii="Verdana" w:hAnsi="Verdana"/>
        </w:rPr>
      </w:pPr>
      <w:r w:rsidRPr="00792C51">
        <w:rPr>
          <w:rFonts w:ascii="Verdana" w:hAnsi="Verdana"/>
        </w:rPr>
        <w:t>u</w:t>
      </w:r>
      <w:r w:rsidR="004A2DC2" w:rsidRPr="00792C51">
        <w:rPr>
          <w:rFonts w:ascii="Verdana" w:hAnsi="Verdana"/>
        </w:rPr>
        <w:t xml:space="preserve">czestnicząc w pilotażowym programie „Aktywny Samorząd” lub </w:t>
      </w:r>
      <w:r w:rsidR="00B44C62" w:rsidRPr="00792C51">
        <w:rPr>
          <w:rFonts w:ascii="Verdana" w:hAnsi="Verdana"/>
        </w:rPr>
        <w:br/>
      </w:r>
      <w:r w:rsidR="004A2DC2" w:rsidRPr="00792C51">
        <w:rPr>
          <w:rFonts w:ascii="Verdana" w:hAnsi="Verdana"/>
        </w:rPr>
        <w:t>w programie „Student II – kształcenie us</w:t>
      </w:r>
      <w:r w:rsidR="008D7854" w:rsidRPr="00792C51">
        <w:rPr>
          <w:rFonts w:ascii="Verdana" w:hAnsi="Verdana"/>
        </w:rPr>
        <w:t>tawiczne osób niepełnosprawnych</w:t>
      </w:r>
      <w:r w:rsidR="004A2DC2" w:rsidRPr="00792C51">
        <w:rPr>
          <w:rFonts w:ascii="Verdana" w:hAnsi="Verdana"/>
        </w:rPr>
        <w:t>” posiadali znaczny lub umiarkowany stopień niepełnosprawności</w:t>
      </w:r>
    </w:p>
    <w:p w:rsidR="004A2DC2" w:rsidRPr="00792C51" w:rsidRDefault="00CF036F" w:rsidP="00EE53C7">
      <w:pPr>
        <w:pStyle w:val="Akapitzlist"/>
        <w:numPr>
          <w:ilvl w:val="0"/>
          <w:numId w:val="20"/>
        </w:numPr>
        <w:jc w:val="both"/>
        <w:rPr>
          <w:rFonts w:ascii="Verdana" w:hAnsi="Verdana"/>
        </w:rPr>
      </w:pPr>
      <w:r w:rsidRPr="00792C51">
        <w:rPr>
          <w:rFonts w:ascii="Verdana" w:hAnsi="Verdana"/>
        </w:rPr>
        <w:t>w</w:t>
      </w:r>
      <w:r w:rsidR="004A2DC2" w:rsidRPr="00792C51">
        <w:rPr>
          <w:rFonts w:ascii="Verdana" w:hAnsi="Verdana"/>
        </w:rPr>
        <w:t xml:space="preserve"> trakcie uczestnictwa w programie, o którym mowa wyżej orzeczenie </w:t>
      </w:r>
      <w:r w:rsidR="00B44C62" w:rsidRPr="00792C51">
        <w:rPr>
          <w:rFonts w:ascii="Verdana" w:hAnsi="Verdana"/>
        </w:rPr>
        <w:br/>
      </w:r>
      <w:r w:rsidR="004A2DC2" w:rsidRPr="00792C51">
        <w:rPr>
          <w:rFonts w:ascii="Verdana" w:hAnsi="Verdana"/>
        </w:rPr>
        <w:t>o lekkim stop</w:t>
      </w:r>
      <w:r w:rsidR="00EA2C37" w:rsidRPr="00792C51">
        <w:rPr>
          <w:rFonts w:ascii="Verdana" w:hAnsi="Verdana"/>
        </w:rPr>
        <w:t>niu niepełnosprawności uzyskały</w:t>
      </w:r>
      <w:r w:rsidR="004A2DC2" w:rsidRPr="00792C51">
        <w:rPr>
          <w:rFonts w:ascii="Verdana" w:hAnsi="Verdana"/>
        </w:rPr>
        <w:t xml:space="preserve"> nie wcześniej niż po zaliczeniu pierwszego roku nauki, a w przypadku form kształcenia trwających jeden rok – pierwszego semestru </w:t>
      </w:r>
    </w:p>
    <w:p w:rsidR="003E3B97" w:rsidRPr="00792C51" w:rsidRDefault="003E3B97" w:rsidP="00EE53C7">
      <w:pPr>
        <w:pStyle w:val="Akapitzlist"/>
        <w:numPr>
          <w:ilvl w:val="0"/>
          <w:numId w:val="8"/>
        </w:numPr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Pomoc finansowa w w/w przypadku może być przyznawana wyłącznie do czasu ukończenia przez wnioskodawcę nauki w ramach tej formy kształcenia w trakcie której nastąpiła zmiana orzeczenia na lekki stopień. </w:t>
      </w:r>
    </w:p>
    <w:p w:rsidR="003E3B97" w:rsidRPr="00792C51" w:rsidRDefault="003E3B97" w:rsidP="00EE53C7">
      <w:pPr>
        <w:pStyle w:val="Akapitzlist"/>
        <w:numPr>
          <w:ilvl w:val="0"/>
          <w:numId w:val="8"/>
        </w:numPr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Jeżeli </w:t>
      </w:r>
      <w:r w:rsidR="003D1998" w:rsidRPr="00792C51">
        <w:rPr>
          <w:rFonts w:ascii="Verdana" w:hAnsi="Verdana"/>
        </w:rPr>
        <w:t xml:space="preserve">zgodnie z przedstawianym </w:t>
      </w:r>
      <w:r w:rsidR="00CC3BBA" w:rsidRPr="00792C51">
        <w:rPr>
          <w:rFonts w:ascii="Verdana" w:hAnsi="Verdana"/>
        </w:rPr>
        <w:t xml:space="preserve">orzeczeniem Wnioskodawca  </w:t>
      </w:r>
      <w:r w:rsidRPr="00792C51">
        <w:rPr>
          <w:rFonts w:ascii="Verdana" w:hAnsi="Verdana"/>
        </w:rPr>
        <w:t>przestał być osobą niepełnosprawną w sensie prawnym lub posiada orzeczony lekki stopień niepełnosprawności,</w:t>
      </w:r>
      <w:r w:rsidR="00EA2C37" w:rsidRPr="00792C51">
        <w:rPr>
          <w:rFonts w:ascii="Verdana" w:hAnsi="Verdana"/>
        </w:rPr>
        <w:t xml:space="preserve"> ale nie spełnia on w/w warunku</w:t>
      </w:r>
      <w:r w:rsidRPr="00792C51">
        <w:rPr>
          <w:rFonts w:ascii="Verdana" w:hAnsi="Verdana"/>
        </w:rPr>
        <w:t xml:space="preserve"> wysokość dofinansowania obniża się proporcjonalnie do liczby dni, w których </w:t>
      </w:r>
      <w:r w:rsidR="003D1998" w:rsidRPr="00792C51">
        <w:rPr>
          <w:rFonts w:ascii="Verdana" w:hAnsi="Verdana"/>
        </w:rPr>
        <w:t xml:space="preserve">Wnioskodawca </w:t>
      </w:r>
      <w:r w:rsidRPr="00792C51">
        <w:rPr>
          <w:rFonts w:ascii="Verdana" w:hAnsi="Verdana"/>
        </w:rPr>
        <w:t>nie spełniał tego warunku</w:t>
      </w:r>
      <w:r w:rsidR="00EB52A4" w:rsidRPr="00792C51">
        <w:rPr>
          <w:rFonts w:ascii="Verdana" w:hAnsi="Verdana"/>
        </w:rPr>
        <w:t>.</w:t>
      </w:r>
    </w:p>
    <w:p w:rsidR="005564B7" w:rsidRPr="00792C51" w:rsidRDefault="00523125" w:rsidP="00EE53C7">
      <w:pPr>
        <w:pStyle w:val="Akapitzlist"/>
        <w:numPr>
          <w:ilvl w:val="0"/>
          <w:numId w:val="8"/>
        </w:numPr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Wypłata dofinansowania w sytuacji powtarzania semestru/ półrocza/ roku </w:t>
      </w:r>
      <w:r w:rsidR="008C7D07" w:rsidRPr="00792C51">
        <w:rPr>
          <w:rFonts w:ascii="Verdana" w:hAnsi="Verdana"/>
        </w:rPr>
        <w:t>szkolnego</w:t>
      </w:r>
      <w:r w:rsidRPr="00792C51">
        <w:rPr>
          <w:rFonts w:ascii="Verdana" w:hAnsi="Verdana"/>
        </w:rPr>
        <w:t xml:space="preserve"> lub akademickiego przez Wnioskodawcę jest dozwolona w ramach dopuszczalnej, łącznej liczby semestrów/półroczy, - 20 (dwudziestu) różnych form kształcenia na poziomie wyższym – z zastrzeżeniem, iż może to nastąpić </w:t>
      </w:r>
      <w:r w:rsidR="000D746F" w:rsidRPr="00792C51">
        <w:rPr>
          <w:rFonts w:ascii="Verdana" w:hAnsi="Verdana"/>
        </w:rPr>
        <w:t>nie więcej niż dwa</w:t>
      </w:r>
      <w:r w:rsidRPr="00792C51">
        <w:rPr>
          <w:rFonts w:ascii="Verdana" w:hAnsi="Verdana"/>
        </w:rPr>
        <w:t xml:space="preserve"> raz</w:t>
      </w:r>
      <w:r w:rsidR="00CC3BBA" w:rsidRPr="00792C51">
        <w:rPr>
          <w:rFonts w:ascii="Verdana" w:hAnsi="Verdana"/>
        </w:rPr>
        <w:t xml:space="preserve">y </w:t>
      </w:r>
      <w:r w:rsidRPr="00792C51">
        <w:rPr>
          <w:rFonts w:ascii="Verdana" w:hAnsi="Verdana"/>
        </w:rPr>
        <w:t xml:space="preserve">w ciągu trwania nauki w ramach danej formy </w:t>
      </w:r>
      <w:r w:rsidR="000D746F" w:rsidRPr="00792C51">
        <w:rPr>
          <w:rFonts w:ascii="Verdana" w:hAnsi="Verdana"/>
        </w:rPr>
        <w:t>kształcenia na poziomie wyższym i</w:t>
      </w:r>
      <w:r w:rsidRPr="00792C51">
        <w:rPr>
          <w:rFonts w:ascii="Verdana" w:hAnsi="Verdana"/>
        </w:rPr>
        <w:t xml:space="preserve"> </w:t>
      </w:r>
      <w:r w:rsidR="000D746F" w:rsidRPr="00792C51">
        <w:rPr>
          <w:rFonts w:ascii="Verdana" w:hAnsi="Verdana"/>
        </w:rPr>
        <w:t>nastąpiło</w:t>
      </w:r>
      <w:r w:rsidRPr="00792C51">
        <w:rPr>
          <w:rFonts w:ascii="Verdana" w:hAnsi="Verdana"/>
        </w:rPr>
        <w:t xml:space="preserve"> z przyczyn od niego niezależnych (np. stan zdrowia).</w:t>
      </w:r>
    </w:p>
    <w:p w:rsidR="000D746F" w:rsidRPr="00792C51" w:rsidRDefault="000D746F" w:rsidP="00EE53C7">
      <w:pPr>
        <w:pStyle w:val="Akapitzlist"/>
        <w:numPr>
          <w:ilvl w:val="0"/>
          <w:numId w:val="8"/>
        </w:numPr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Wnioskodawca, który po raz trzeci nie zaliczy semestru/półrocza jest zobowiązany do zwrotu kwoty </w:t>
      </w:r>
      <w:r w:rsidR="004C1A5B" w:rsidRPr="00792C51">
        <w:rPr>
          <w:rFonts w:ascii="Verdana" w:hAnsi="Verdana"/>
        </w:rPr>
        <w:t>dofinansowania</w:t>
      </w:r>
      <w:r w:rsidRPr="00792C51">
        <w:rPr>
          <w:rFonts w:ascii="Verdana" w:hAnsi="Verdana"/>
        </w:rPr>
        <w:t xml:space="preserve"> kosztów nauki w tym semestrze/półroczu i do czasu ukończenia nauki na rozpoczętym poziomie, nie może korzystać z pomocy w Module II</w:t>
      </w:r>
      <w:r w:rsidR="004C1A5B" w:rsidRPr="00792C51">
        <w:rPr>
          <w:rFonts w:ascii="Verdana" w:hAnsi="Verdana"/>
        </w:rPr>
        <w:t>.</w:t>
      </w:r>
    </w:p>
    <w:p w:rsidR="004C1A5B" w:rsidRPr="00792C51" w:rsidRDefault="004C1A5B" w:rsidP="00EE53C7">
      <w:pPr>
        <w:pStyle w:val="Akapitzlist"/>
        <w:numPr>
          <w:ilvl w:val="0"/>
          <w:numId w:val="8"/>
        </w:numPr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Realizator może złożyć pisemny wniosek o zgodę na dofinansowanie wnioskodawcy (który z powodu złego stanu zdrowia po raz trzeci nie zaliczył semestru/półrocza) kosztów nauki – decyzję podejmą pełnomocnicy Zarządu PFRON.  </w:t>
      </w:r>
    </w:p>
    <w:p w:rsidR="00F9046A" w:rsidRPr="00792C51" w:rsidRDefault="003D1998" w:rsidP="00EE53C7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Wnioskodawcy</w:t>
      </w:r>
      <w:r w:rsidR="00C1004D" w:rsidRPr="00792C51">
        <w:rPr>
          <w:rFonts w:ascii="Verdana" w:hAnsi="Verdana"/>
        </w:rPr>
        <w:t xml:space="preserve"> </w:t>
      </w:r>
      <w:r w:rsidR="00016D96" w:rsidRPr="00792C51">
        <w:rPr>
          <w:rFonts w:ascii="Verdana" w:hAnsi="Verdana"/>
        </w:rPr>
        <w:t xml:space="preserve">mogą </w:t>
      </w:r>
      <w:r w:rsidR="00C1004D" w:rsidRPr="00792C51">
        <w:rPr>
          <w:rFonts w:ascii="Verdana" w:hAnsi="Verdana"/>
        </w:rPr>
        <w:t>ubiegać się o</w:t>
      </w:r>
      <w:r w:rsidR="00F9046A" w:rsidRPr="00792C51">
        <w:rPr>
          <w:rFonts w:ascii="Verdana" w:hAnsi="Verdana"/>
        </w:rPr>
        <w:t>:</w:t>
      </w:r>
    </w:p>
    <w:p w:rsidR="00EE4B45" w:rsidRPr="00792C51" w:rsidRDefault="00C1004D" w:rsidP="00EE53C7">
      <w:pPr>
        <w:pStyle w:val="Akapitzlist"/>
        <w:numPr>
          <w:ilvl w:val="0"/>
          <w:numId w:val="11"/>
        </w:numPr>
        <w:spacing w:before="40" w:after="40"/>
        <w:jc w:val="both"/>
        <w:rPr>
          <w:rFonts w:ascii="Arial" w:hAnsi="Arial" w:cs="Arial"/>
          <w:b/>
          <w:iCs/>
          <w:kern w:val="2"/>
          <w:sz w:val="24"/>
          <w:szCs w:val="26"/>
        </w:rPr>
      </w:pPr>
      <w:r w:rsidRPr="00792C51">
        <w:rPr>
          <w:rFonts w:ascii="Verdana" w:hAnsi="Verdana"/>
        </w:rPr>
        <w:t>dofinansowanie</w:t>
      </w:r>
      <w:r w:rsidR="00016D96" w:rsidRPr="00792C51">
        <w:rPr>
          <w:rFonts w:ascii="Verdana" w:hAnsi="Verdana"/>
        </w:rPr>
        <w:t xml:space="preserve"> </w:t>
      </w:r>
      <w:r w:rsidRPr="00792C51">
        <w:rPr>
          <w:rFonts w:ascii="Verdana" w:hAnsi="Verdana"/>
        </w:rPr>
        <w:t>opłaty za naukę (czesne)</w:t>
      </w:r>
      <w:r w:rsidR="00C20B4F" w:rsidRPr="00792C51">
        <w:rPr>
          <w:rFonts w:ascii="Verdana" w:hAnsi="Verdana"/>
        </w:rPr>
        <w:t xml:space="preserve"> – opłatę pobieraną za naukę </w:t>
      </w:r>
      <w:r w:rsidR="00B44C62" w:rsidRPr="00792C51">
        <w:rPr>
          <w:rFonts w:ascii="Verdana" w:hAnsi="Verdana"/>
        </w:rPr>
        <w:br/>
      </w:r>
      <w:r w:rsidR="00C20B4F" w:rsidRPr="00792C51">
        <w:rPr>
          <w:rFonts w:ascii="Verdana" w:hAnsi="Verdana"/>
        </w:rPr>
        <w:t>w szkole policealnej lub wyższej w okresie objętym umową dofinansowania; opłata za naukę (czesne) nie obejmuje innych opłat z tytułu usług edukacyjnych</w:t>
      </w:r>
      <w:r w:rsidR="00C60620" w:rsidRPr="00792C51">
        <w:rPr>
          <w:rFonts w:ascii="Verdana" w:hAnsi="Verdana"/>
        </w:rPr>
        <w:t xml:space="preserve"> np. opłaty związanej z powtarzaniem określonych zajęć z powodu niezadowalających wyników w nauce, za zajęcia nieobjęte planem studiów, za </w:t>
      </w:r>
      <w:r w:rsidR="00C60620" w:rsidRPr="00792C51">
        <w:rPr>
          <w:rFonts w:ascii="Verdana" w:hAnsi="Verdana"/>
        </w:rPr>
        <w:lastRenderedPageBreak/>
        <w:t>studia realizowane w języku obcym</w:t>
      </w:r>
      <w:r w:rsidR="004C1A5B" w:rsidRPr="00792C51">
        <w:rPr>
          <w:rFonts w:ascii="Verdana" w:hAnsi="Verdana"/>
        </w:rPr>
        <w:t xml:space="preserve">, za wydanie legitymacji studenckiej, dyplomu, odpisu itp. ponieważ te koszty mogą być pokryte ze środków dofinansowania dodatku do kosztów kształcenia. </w:t>
      </w:r>
      <w:r w:rsidR="00C20B4F" w:rsidRPr="00792C51">
        <w:rPr>
          <w:rFonts w:ascii="Verdana" w:hAnsi="Verdana"/>
        </w:rPr>
        <w:t xml:space="preserve">Opłata za naukę (czesne) to </w:t>
      </w:r>
      <w:r w:rsidR="00415E60" w:rsidRPr="00792C51">
        <w:rPr>
          <w:rFonts w:ascii="Verdana" w:hAnsi="Verdana"/>
        </w:rPr>
        <w:t xml:space="preserve">równowartość kosztów czesnego w ramach jednej </w:t>
      </w:r>
      <w:r w:rsidR="00EC1DD8" w:rsidRPr="00792C51">
        <w:rPr>
          <w:rFonts w:ascii="Verdana" w:hAnsi="Verdana"/>
        </w:rPr>
        <w:t>aktualnie realizowanej formy kształcenia</w:t>
      </w:r>
      <w:r w:rsidR="000C1FBD" w:rsidRPr="00792C51">
        <w:rPr>
          <w:rFonts w:ascii="Verdana" w:hAnsi="Verdana"/>
        </w:rPr>
        <w:t xml:space="preserve"> – </w:t>
      </w:r>
      <w:r w:rsidR="000C1FBD" w:rsidRPr="00792C51">
        <w:rPr>
          <w:rFonts w:ascii="Verdana" w:hAnsi="Verdana" w:cs="Arial"/>
          <w:iCs/>
          <w:kern w:val="2"/>
          <w:szCs w:val="26"/>
        </w:rPr>
        <w:t xml:space="preserve">niezależnie od daty poniesienia kosztów, przy czym dofinansowanie powyżej kwoty 3.000 zł jest możliwe wyłącznie w przypadku, gdy </w:t>
      </w:r>
      <w:r w:rsidR="000C1FBD" w:rsidRPr="00792C51">
        <w:rPr>
          <w:rFonts w:ascii="Verdana" w:hAnsi="Verdana" w:cs="Arial"/>
          <w:szCs w:val="26"/>
        </w:rPr>
        <w:t xml:space="preserve">wysokość </w:t>
      </w:r>
      <w:r w:rsidR="000C1FBD" w:rsidRPr="00792C51">
        <w:rPr>
          <w:rFonts w:ascii="Verdana" w:hAnsi="Verdana" w:cs="Arial"/>
          <w:iCs/>
          <w:szCs w:val="26"/>
        </w:rPr>
        <w:t>przeciętnego miesięcznego dochodu wnioskodawcy nie przekracza kwoty 583 zł</w:t>
      </w:r>
      <w:r w:rsidR="000C1FBD" w:rsidRPr="00792C51">
        <w:rPr>
          <w:rFonts w:ascii="Verdana" w:hAnsi="Verdana" w:cs="Arial"/>
          <w:b/>
          <w:i/>
          <w:iCs/>
          <w:szCs w:val="26"/>
        </w:rPr>
        <w:t xml:space="preserve"> </w:t>
      </w:r>
      <w:r w:rsidR="000C1FBD" w:rsidRPr="00792C51">
        <w:rPr>
          <w:rFonts w:ascii="Verdana" w:hAnsi="Verdana" w:cs="Arial"/>
          <w:iCs/>
          <w:szCs w:val="26"/>
        </w:rPr>
        <w:t>(netto) na osobę</w:t>
      </w:r>
      <w:r w:rsidR="000C1FBD" w:rsidRPr="00792C51">
        <w:rPr>
          <w:rFonts w:ascii="Arial" w:hAnsi="Arial" w:cs="Arial"/>
          <w:b/>
          <w:i/>
          <w:iCs/>
          <w:szCs w:val="26"/>
        </w:rPr>
        <w:t>.</w:t>
      </w:r>
      <w:r w:rsidR="000C1FBD" w:rsidRPr="00792C51">
        <w:rPr>
          <w:rFonts w:ascii="Arial" w:hAnsi="Arial" w:cs="Arial"/>
          <w:b/>
          <w:iCs/>
          <w:kern w:val="2"/>
          <w:szCs w:val="26"/>
        </w:rPr>
        <w:t xml:space="preserve"> </w:t>
      </w:r>
    </w:p>
    <w:p w:rsidR="004D002D" w:rsidRPr="00792C51" w:rsidRDefault="004D002D" w:rsidP="00EE53C7">
      <w:pPr>
        <w:pStyle w:val="Akapitzlist"/>
        <w:numPr>
          <w:ilvl w:val="0"/>
          <w:numId w:val="11"/>
        </w:numPr>
        <w:spacing w:before="40" w:after="40"/>
        <w:jc w:val="both"/>
        <w:rPr>
          <w:rFonts w:ascii="Verdana" w:hAnsi="Verdana" w:cs="Arial"/>
          <w:iCs/>
          <w:kern w:val="2"/>
          <w:sz w:val="24"/>
          <w:szCs w:val="26"/>
        </w:rPr>
      </w:pPr>
      <w:r w:rsidRPr="00792C51">
        <w:rPr>
          <w:rFonts w:ascii="Verdana" w:hAnsi="Verdana" w:cs="Arial"/>
          <w:iCs/>
          <w:kern w:val="2"/>
          <w:szCs w:val="26"/>
        </w:rPr>
        <w:t>W przypadku</w:t>
      </w:r>
      <w:r w:rsidR="007B5934" w:rsidRPr="00792C51">
        <w:rPr>
          <w:rFonts w:ascii="Verdana" w:hAnsi="Verdana" w:cs="Arial"/>
          <w:iCs/>
          <w:kern w:val="2"/>
          <w:szCs w:val="26"/>
        </w:rPr>
        <w:t xml:space="preserve"> kiedy</w:t>
      </w:r>
      <w:r w:rsidRPr="00792C51">
        <w:rPr>
          <w:rFonts w:ascii="Verdana" w:hAnsi="Verdana" w:cs="Arial"/>
          <w:iCs/>
          <w:kern w:val="2"/>
          <w:szCs w:val="26"/>
        </w:rPr>
        <w:t xml:space="preserve"> </w:t>
      </w:r>
      <w:r w:rsidR="00074AA2" w:rsidRPr="00792C51">
        <w:rPr>
          <w:rFonts w:ascii="Verdana" w:hAnsi="Verdana" w:cs="Arial"/>
          <w:iCs/>
          <w:kern w:val="2"/>
          <w:szCs w:val="26"/>
        </w:rPr>
        <w:t xml:space="preserve">wnioskodawca wnioskuje o dofinansowanie opłaty za naukę (czesne) </w:t>
      </w:r>
      <w:r w:rsidRPr="00792C51">
        <w:rPr>
          <w:rFonts w:ascii="Verdana" w:hAnsi="Verdana" w:cs="Arial"/>
          <w:iCs/>
          <w:kern w:val="2"/>
          <w:szCs w:val="26"/>
        </w:rPr>
        <w:t xml:space="preserve">gdy przeciętny miesięczny dochód przekracza kwotę 583 zł (netto) na osobę bądź </w:t>
      </w:r>
      <w:r w:rsidR="00074AA2" w:rsidRPr="00792C51">
        <w:rPr>
          <w:rFonts w:ascii="Verdana" w:hAnsi="Verdana" w:cs="Arial"/>
          <w:iCs/>
          <w:kern w:val="2"/>
          <w:szCs w:val="26"/>
        </w:rPr>
        <w:t xml:space="preserve">o </w:t>
      </w:r>
      <w:r w:rsidRPr="00792C51">
        <w:rPr>
          <w:rFonts w:ascii="Verdana" w:hAnsi="Verdana" w:cs="Arial"/>
          <w:iCs/>
          <w:kern w:val="2"/>
          <w:szCs w:val="26"/>
        </w:rPr>
        <w:t xml:space="preserve">zwiększenie kwoty dofinansowania dodatku na uiszczenie opłaty za przeprowadzenie przewodu doktorskiego Realizator – PCPR w Koninie przygotowuje wystąpienie </w:t>
      </w:r>
      <w:r w:rsidR="00074AA2" w:rsidRPr="00792C51">
        <w:rPr>
          <w:rFonts w:ascii="Verdana" w:hAnsi="Verdana" w:cs="Arial"/>
          <w:iCs/>
          <w:kern w:val="2"/>
          <w:szCs w:val="26"/>
        </w:rPr>
        <w:t>oraz opinię do Zarządu PFRON, który podejmie decyzję w w/w przypadku.</w:t>
      </w:r>
    </w:p>
    <w:p w:rsidR="00EE4B45" w:rsidRPr="00792C51" w:rsidRDefault="00C60620" w:rsidP="00EE53C7">
      <w:pPr>
        <w:pStyle w:val="Akapitzlist"/>
        <w:numPr>
          <w:ilvl w:val="0"/>
          <w:numId w:val="11"/>
        </w:numPr>
        <w:spacing w:before="40" w:after="40"/>
        <w:jc w:val="both"/>
        <w:rPr>
          <w:rFonts w:ascii="Arial" w:hAnsi="Arial" w:cs="Arial"/>
          <w:b/>
          <w:iCs/>
          <w:kern w:val="2"/>
          <w:sz w:val="24"/>
          <w:szCs w:val="26"/>
        </w:rPr>
      </w:pPr>
      <w:r w:rsidRPr="00792C51">
        <w:rPr>
          <w:rFonts w:ascii="Verdana" w:hAnsi="Verdana"/>
        </w:rPr>
        <w:t>W przypadku, gdy wnioskodawca w Module II jednocześnie pobiera naukę w ramach dwóch i więcej form kształcenia na poziomie wyższym (kierunków studiów/nauki), kwota dofinansowania opłaty za naukę (czesne) może być zwiększona o równowartość połowy kosztów czesnego na kolejnym/kolejnych kierunkach nauki</w:t>
      </w:r>
      <w:r w:rsidR="000C1FBD" w:rsidRPr="00792C51">
        <w:rPr>
          <w:iCs/>
          <w:kern w:val="2"/>
          <w:sz w:val="26"/>
          <w:szCs w:val="26"/>
        </w:rPr>
        <w:t xml:space="preserve"> </w:t>
      </w:r>
      <w:r w:rsidR="000C1FBD" w:rsidRPr="00792C51">
        <w:rPr>
          <w:rFonts w:ascii="Verdana" w:hAnsi="Verdana"/>
          <w:iCs/>
          <w:kern w:val="2"/>
        </w:rPr>
        <w:t>– dofinansowanie powyżej kwoty 1.500 zł jest możliwe wyłącznie w przypadku, gdy </w:t>
      </w:r>
      <w:r w:rsidR="000C1FBD" w:rsidRPr="00792C51">
        <w:rPr>
          <w:rFonts w:ascii="Verdana" w:hAnsi="Verdana"/>
        </w:rPr>
        <w:t xml:space="preserve">wysokość  </w:t>
      </w:r>
      <w:r w:rsidR="000C1FBD" w:rsidRPr="00792C51">
        <w:rPr>
          <w:rFonts w:ascii="Verdana" w:hAnsi="Verdana"/>
          <w:iCs/>
        </w:rPr>
        <w:t>przeciętnego miesięcznego dochodu wnioskodawcy nie przekracza kwoty 583 zł</w:t>
      </w:r>
      <w:r w:rsidR="000C1FBD" w:rsidRPr="00792C51">
        <w:rPr>
          <w:rFonts w:ascii="Verdana" w:hAnsi="Verdana"/>
          <w:b/>
          <w:i/>
          <w:iCs/>
        </w:rPr>
        <w:t xml:space="preserve"> </w:t>
      </w:r>
      <w:r w:rsidR="000C1FBD" w:rsidRPr="00792C51">
        <w:rPr>
          <w:rFonts w:ascii="Verdana" w:hAnsi="Verdana"/>
          <w:iCs/>
        </w:rPr>
        <w:t>(netto) na osobę</w:t>
      </w:r>
      <w:r w:rsidRPr="00792C51">
        <w:rPr>
          <w:rFonts w:ascii="Verdana" w:hAnsi="Verdana"/>
        </w:rPr>
        <w:t>.</w:t>
      </w:r>
    </w:p>
    <w:p w:rsidR="00190821" w:rsidRPr="00792C51" w:rsidRDefault="00074AA2" w:rsidP="00EE53C7">
      <w:pPr>
        <w:pStyle w:val="Akapitzlist"/>
        <w:numPr>
          <w:ilvl w:val="0"/>
          <w:numId w:val="11"/>
        </w:numPr>
        <w:spacing w:before="40" w:after="40"/>
        <w:jc w:val="both"/>
        <w:rPr>
          <w:rFonts w:ascii="Arial" w:hAnsi="Arial" w:cs="Arial"/>
          <w:b/>
          <w:iCs/>
          <w:kern w:val="2"/>
          <w:sz w:val="24"/>
          <w:szCs w:val="26"/>
        </w:rPr>
      </w:pPr>
      <w:r w:rsidRPr="00792C51">
        <w:rPr>
          <w:rFonts w:ascii="Verdana" w:hAnsi="Verdana"/>
        </w:rPr>
        <w:t>Wyliczona kwota dofinansowania kosztów opłat</w:t>
      </w:r>
      <w:r w:rsidR="00F538F3" w:rsidRPr="00792C51">
        <w:rPr>
          <w:rFonts w:ascii="Verdana" w:hAnsi="Verdana"/>
        </w:rPr>
        <w:t>y za naukę</w:t>
      </w:r>
      <w:r w:rsidR="00227828" w:rsidRPr="00792C51">
        <w:rPr>
          <w:rFonts w:ascii="Verdana" w:hAnsi="Verdana"/>
        </w:rPr>
        <w:t xml:space="preserve"> (czesne)</w:t>
      </w:r>
      <w:r w:rsidR="007B5934" w:rsidRPr="00792C51">
        <w:rPr>
          <w:rFonts w:ascii="Verdana" w:hAnsi="Verdana"/>
        </w:rPr>
        <w:t>, o której mowa w 9</w:t>
      </w:r>
      <w:r w:rsidR="00F538F3" w:rsidRPr="00792C51">
        <w:rPr>
          <w:rFonts w:ascii="Verdana" w:hAnsi="Verdana"/>
        </w:rPr>
        <w:t>c. ulega zmniejszeniu o</w:t>
      </w:r>
      <w:r w:rsidR="00227828" w:rsidRPr="00792C51">
        <w:rPr>
          <w:rFonts w:ascii="Verdana" w:hAnsi="Verdana"/>
        </w:rPr>
        <w:t xml:space="preserve"> 300 zł</w:t>
      </w:r>
      <w:r w:rsidR="00F538F3" w:rsidRPr="00792C51">
        <w:rPr>
          <w:rFonts w:ascii="Verdana" w:hAnsi="Verdana"/>
        </w:rPr>
        <w:t xml:space="preserve"> </w:t>
      </w:r>
      <w:r w:rsidR="00227828" w:rsidRPr="00792C51">
        <w:rPr>
          <w:rFonts w:ascii="Verdana" w:hAnsi="Verdana"/>
          <w:iCs/>
          <w:kern w:val="2"/>
          <w:szCs w:val="26"/>
        </w:rPr>
        <w:t xml:space="preserve">jeśli wnioskodawca po pomyślnym ukończeniu nauki objętej dofinansowaniem </w:t>
      </w:r>
      <w:r w:rsidR="00F12506" w:rsidRPr="00792C51">
        <w:rPr>
          <w:rFonts w:ascii="Verdana" w:hAnsi="Verdana"/>
          <w:iCs/>
          <w:kern w:val="2"/>
          <w:szCs w:val="26"/>
        </w:rPr>
        <w:t>ze środków PFRON w ramach danej formy edukacji na poziomie wyższym ponownie rozpoczyna lub kontynuuje naukę w ramach identycznej f</w:t>
      </w:r>
      <w:r w:rsidR="007B5934" w:rsidRPr="00792C51">
        <w:rPr>
          <w:rFonts w:ascii="Verdana" w:hAnsi="Verdana"/>
          <w:iCs/>
          <w:kern w:val="2"/>
          <w:szCs w:val="26"/>
        </w:rPr>
        <w:t>o</w:t>
      </w:r>
      <w:r w:rsidR="00F12506" w:rsidRPr="00792C51">
        <w:rPr>
          <w:rFonts w:ascii="Verdana" w:hAnsi="Verdana"/>
          <w:iCs/>
          <w:kern w:val="2"/>
          <w:szCs w:val="26"/>
        </w:rPr>
        <w:t>rmy edukacji. Zmniejszenie nie dotyczy sytuacji</w:t>
      </w:r>
      <w:r w:rsidR="00190821" w:rsidRPr="00792C51">
        <w:rPr>
          <w:rFonts w:ascii="Verdana" w:hAnsi="Verdana"/>
          <w:iCs/>
          <w:kern w:val="2"/>
          <w:szCs w:val="26"/>
        </w:rPr>
        <w:t>, gdy wnioskodawca:</w:t>
      </w:r>
    </w:p>
    <w:p w:rsidR="00190821" w:rsidRPr="00792C51" w:rsidRDefault="00190821" w:rsidP="00EE53C7">
      <w:pPr>
        <w:pStyle w:val="Akapitzlist"/>
        <w:numPr>
          <w:ilvl w:val="1"/>
          <w:numId w:val="11"/>
        </w:numPr>
        <w:tabs>
          <w:tab w:val="left" w:pos="993"/>
        </w:tabs>
        <w:spacing w:before="40" w:after="40"/>
        <w:ind w:left="993" w:hanging="567"/>
        <w:jc w:val="both"/>
        <w:rPr>
          <w:rFonts w:ascii="Verdana" w:hAnsi="Verdana" w:cs="Arial"/>
          <w:iCs/>
          <w:kern w:val="2"/>
          <w:szCs w:val="26"/>
        </w:rPr>
      </w:pPr>
      <w:r w:rsidRPr="00792C51">
        <w:rPr>
          <w:rFonts w:ascii="Verdana" w:hAnsi="Verdana" w:cs="Arial"/>
          <w:iCs/>
          <w:kern w:val="2"/>
          <w:szCs w:val="26"/>
        </w:rPr>
        <w:t>ubiega się o dofinansowanie semestru/półrocza danej formy edukacji, który nie był dotąd objęty dofinansowaniem ze środków PFRON</w:t>
      </w:r>
    </w:p>
    <w:p w:rsidR="00190821" w:rsidRPr="00792C51" w:rsidRDefault="00190821" w:rsidP="00EE53C7">
      <w:pPr>
        <w:pStyle w:val="Akapitzlist"/>
        <w:numPr>
          <w:ilvl w:val="1"/>
          <w:numId w:val="11"/>
        </w:numPr>
        <w:tabs>
          <w:tab w:val="left" w:pos="993"/>
        </w:tabs>
        <w:spacing w:before="40" w:after="40"/>
        <w:ind w:left="993" w:hanging="567"/>
        <w:jc w:val="both"/>
        <w:rPr>
          <w:rFonts w:ascii="Verdana" w:hAnsi="Verdana" w:cs="Arial"/>
          <w:iCs/>
          <w:kern w:val="2"/>
          <w:szCs w:val="26"/>
        </w:rPr>
      </w:pPr>
      <w:r w:rsidRPr="00792C51">
        <w:rPr>
          <w:rFonts w:ascii="Verdana" w:hAnsi="Verdana" w:cs="Arial"/>
          <w:iCs/>
          <w:kern w:val="2"/>
          <w:szCs w:val="26"/>
        </w:rPr>
        <w:t>jednocześnie pobiera nauk</w:t>
      </w:r>
      <w:r w:rsidR="000C52CA" w:rsidRPr="00792C51">
        <w:rPr>
          <w:rFonts w:ascii="Verdana" w:hAnsi="Verdana" w:cs="Arial"/>
          <w:iCs/>
          <w:kern w:val="2"/>
          <w:szCs w:val="26"/>
        </w:rPr>
        <w:t>ę na dwóch kierunkach w ramach tej samej formy edukacji na poziomie wyższym</w:t>
      </w:r>
    </w:p>
    <w:p w:rsidR="00EE4B45" w:rsidRPr="00792C51" w:rsidRDefault="00F9046A" w:rsidP="00EE53C7">
      <w:pPr>
        <w:pStyle w:val="Akapitzlist"/>
        <w:numPr>
          <w:ilvl w:val="0"/>
          <w:numId w:val="11"/>
        </w:numPr>
        <w:spacing w:before="40" w:after="40"/>
        <w:jc w:val="both"/>
        <w:rPr>
          <w:rFonts w:ascii="Arial" w:hAnsi="Arial" w:cs="Arial"/>
          <w:b/>
          <w:iCs/>
          <w:kern w:val="2"/>
          <w:sz w:val="24"/>
          <w:szCs w:val="26"/>
        </w:rPr>
      </w:pPr>
      <w:r w:rsidRPr="00792C51">
        <w:rPr>
          <w:rFonts w:ascii="Verdana" w:hAnsi="Verdana"/>
        </w:rPr>
        <w:t>r</w:t>
      </w:r>
      <w:r w:rsidR="00016D96" w:rsidRPr="00792C51">
        <w:rPr>
          <w:rFonts w:ascii="Verdana" w:hAnsi="Verdana"/>
        </w:rPr>
        <w:t xml:space="preserve">efundację </w:t>
      </w:r>
      <w:r w:rsidRPr="00792C51">
        <w:rPr>
          <w:rFonts w:ascii="Verdana" w:hAnsi="Verdana"/>
        </w:rPr>
        <w:t xml:space="preserve">opłaty za naukę (czesne) </w:t>
      </w:r>
      <w:r w:rsidR="00016D96" w:rsidRPr="00792C51">
        <w:rPr>
          <w:rFonts w:ascii="Verdana" w:hAnsi="Verdana"/>
        </w:rPr>
        <w:t>w ramach aktualnie trwającego</w:t>
      </w:r>
      <w:r w:rsidRPr="00792C51">
        <w:rPr>
          <w:rFonts w:ascii="Verdana" w:hAnsi="Verdana"/>
        </w:rPr>
        <w:t xml:space="preserve"> roku akademickiego poniesionej przed </w:t>
      </w:r>
      <w:r w:rsidR="00016D96" w:rsidRPr="00792C51">
        <w:rPr>
          <w:rFonts w:ascii="Verdana" w:hAnsi="Verdana"/>
        </w:rPr>
        <w:t>zawarciem</w:t>
      </w:r>
      <w:r w:rsidRPr="00792C51">
        <w:rPr>
          <w:rFonts w:ascii="Verdana" w:hAnsi="Verdana"/>
        </w:rPr>
        <w:t xml:space="preserve"> umowy w zakresie bieżącego roku szkolnego/akademickiego </w:t>
      </w:r>
    </w:p>
    <w:p w:rsidR="00016D96" w:rsidRPr="00792C51" w:rsidRDefault="00F9046A" w:rsidP="00EE53C7">
      <w:pPr>
        <w:pStyle w:val="Akapitzlist"/>
        <w:numPr>
          <w:ilvl w:val="0"/>
          <w:numId w:val="11"/>
        </w:numPr>
        <w:spacing w:before="40" w:after="40"/>
        <w:jc w:val="both"/>
        <w:rPr>
          <w:rFonts w:ascii="Arial" w:hAnsi="Arial" w:cs="Arial"/>
          <w:b/>
          <w:iCs/>
          <w:kern w:val="2"/>
          <w:sz w:val="24"/>
          <w:szCs w:val="26"/>
        </w:rPr>
      </w:pPr>
      <w:r w:rsidRPr="00792C51">
        <w:rPr>
          <w:rFonts w:ascii="Verdana" w:hAnsi="Verdana"/>
        </w:rPr>
        <w:t>dodatek</w:t>
      </w:r>
      <w:r w:rsidR="00C1004D" w:rsidRPr="00792C51">
        <w:rPr>
          <w:rFonts w:ascii="Verdana" w:hAnsi="Verdana"/>
        </w:rPr>
        <w:t xml:space="preserve"> na pokrycie kosztów kształcenia </w:t>
      </w:r>
    </w:p>
    <w:p w:rsidR="00F903EC" w:rsidRPr="00792C51" w:rsidRDefault="00F903EC" w:rsidP="001C0E95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 </w:t>
      </w:r>
      <w:r w:rsidR="003C10B8" w:rsidRPr="00792C51">
        <w:rPr>
          <w:rFonts w:ascii="Verdana" w:hAnsi="Verdana"/>
        </w:rPr>
        <w:t>Dodatek na pokrycie kosztów kształcenia do 1 000,00zł może być zwiększo</w:t>
      </w:r>
      <w:r w:rsidR="00CC3BBA" w:rsidRPr="00792C51">
        <w:rPr>
          <w:rFonts w:ascii="Verdana" w:hAnsi="Verdana"/>
        </w:rPr>
        <w:t>ny zgodnie z wytycznymi punktu 10</w:t>
      </w:r>
      <w:r w:rsidR="003C10B8" w:rsidRPr="00792C51">
        <w:rPr>
          <w:rFonts w:ascii="Verdana" w:hAnsi="Verdana"/>
        </w:rPr>
        <w:t>a,b,c</w:t>
      </w:r>
      <w:r w:rsidR="000C1FBD" w:rsidRPr="00792C51">
        <w:rPr>
          <w:rFonts w:ascii="Verdana" w:hAnsi="Verdana"/>
        </w:rPr>
        <w:t>,d</w:t>
      </w:r>
      <w:r w:rsidR="003C10B8" w:rsidRPr="00792C51">
        <w:rPr>
          <w:rFonts w:ascii="Verdana" w:hAnsi="Verdana"/>
        </w:rPr>
        <w:t>.</w:t>
      </w:r>
      <w:r w:rsidR="003C10B8" w:rsidRPr="00792C51">
        <w:t xml:space="preserve"> </w:t>
      </w:r>
      <w:r w:rsidR="003C10B8" w:rsidRPr="00792C51">
        <w:rPr>
          <w:rFonts w:ascii="Verdana" w:hAnsi="Verdana"/>
        </w:rPr>
        <w:t xml:space="preserve">Wysokość dofinansowania dodatku na pokrycie kosztów kształcenia jest zależna od wysokości otrzymanych środków z PFRON </w:t>
      </w:r>
      <w:r w:rsidR="004F0B39" w:rsidRPr="00792C51">
        <w:rPr>
          <w:rFonts w:ascii="Verdana" w:hAnsi="Verdana"/>
        </w:rPr>
        <w:t xml:space="preserve">na realizację </w:t>
      </w:r>
      <w:r w:rsidR="00CC3BBA" w:rsidRPr="00792C51">
        <w:rPr>
          <w:rFonts w:ascii="Verdana" w:hAnsi="Verdana"/>
        </w:rPr>
        <w:t>modułu w roku 2017</w:t>
      </w:r>
      <w:r w:rsidR="003C10B8" w:rsidRPr="00792C51">
        <w:rPr>
          <w:rFonts w:ascii="Verdana" w:hAnsi="Verdana"/>
        </w:rPr>
        <w:t>.</w:t>
      </w:r>
    </w:p>
    <w:p w:rsidR="00016D96" w:rsidRPr="00792C51" w:rsidRDefault="001C0E95" w:rsidP="00CC3BBA">
      <w:p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10</w:t>
      </w:r>
      <w:r w:rsidR="003C10B8" w:rsidRPr="00792C51">
        <w:rPr>
          <w:rFonts w:ascii="Verdana" w:hAnsi="Verdana"/>
        </w:rPr>
        <w:t>a.</w:t>
      </w:r>
      <w:r w:rsidR="003D1998" w:rsidRPr="00792C51">
        <w:t xml:space="preserve"> </w:t>
      </w:r>
      <w:r w:rsidR="003D1998" w:rsidRPr="00792C51">
        <w:rPr>
          <w:rFonts w:ascii="Verdana" w:hAnsi="Verdana"/>
        </w:rPr>
        <w:t>Wnioskodawcy</w:t>
      </w:r>
      <w:r w:rsidR="00016D96" w:rsidRPr="00792C51">
        <w:rPr>
          <w:rFonts w:ascii="Verdana" w:hAnsi="Verdana"/>
        </w:rPr>
        <w:t>, którzy deklarują, iż ich miejscem zam</w:t>
      </w:r>
      <w:r w:rsidR="00CC3BBA" w:rsidRPr="00792C51">
        <w:rPr>
          <w:rFonts w:ascii="Verdana" w:hAnsi="Verdana"/>
        </w:rPr>
        <w:t xml:space="preserve">ieszkania jest Powiat Koniński </w:t>
      </w:r>
      <w:r w:rsidR="00016D96" w:rsidRPr="00792C51">
        <w:rPr>
          <w:rFonts w:ascii="Verdana" w:hAnsi="Verdana"/>
        </w:rPr>
        <w:t>mogą ubiegać się o zwiększenie dodatku na pokrycie kosztów kształcenia do 500,00zł</w:t>
      </w:r>
      <w:r w:rsidR="00CC3BBA" w:rsidRPr="00792C51">
        <w:rPr>
          <w:rFonts w:ascii="Verdana" w:hAnsi="Verdana"/>
        </w:rPr>
        <w:t>.</w:t>
      </w:r>
    </w:p>
    <w:p w:rsidR="003C10B8" w:rsidRPr="00792C51" w:rsidRDefault="001C0E95" w:rsidP="00A56675">
      <w:pPr>
        <w:spacing w:after="0"/>
        <w:ind w:left="426" w:hanging="426"/>
        <w:jc w:val="both"/>
        <w:rPr>
          <w:rFonts w:ascii="Verdana" w:hAnsi="Verdana"/>
        </w:rPr>
      </w:pPr>
      <w:r w:rsidRPr="00792C51">
        <w:rPr>
          <w:rFonts w:ascii="Verdana" w:hAnsi="Verdana"/>
        </w:rPr>
        <w:t>10</w:t>
      </w:r>
      <w:r w:rsidR="008D7854" w:rsidRPr="00792C51">
        <w:rPr>
          <w:rFonts w:ascii="Verdana" w:hAnsi="Verdana"/>
        </w:rPr>
        <w:t>b.</w:t>
      </w:r>
      <w:r w:rsidR="003D1998" w:rsidRPr="00792C51">
        <w:t xml:space="preserve"> </w:t>
      </w:r>
      <w:r w:rsidR="003D1998" w:rsidRPr="00792C51">
        <w:rPr>
          <w:rFonts w:ascii="Verdana" w:hAnsi="Verdana"/>
        </w:rPr>
        <w:tab/>
        <w:t>Wnioskodawcy</w:t>
      </w:r>
      <w:r w:rsidR="003C10B8" w:rsidRPr="00792C51">
        <w:rPr>
          <w:rFonts w:ascii="Verdana" w:hAnsi="Verdana"/>
        </w:rPr>
        <w:t>, którzy ponoszą dodatkowe koszty z</w:t>
      </w:r>
      <w:r w:rsidR="00B660CA" w:rsidRPr="00792C51">
        <w:rPr>
          <w:rFonts w:ascii="Verdana" w:hAnsi="Verdana"/>
        </w:rPr>
        <w:t xml:space="preserve"> niżej wymienionych powodów i dołączą stosowne oświadczenie mogą ubiegać się o zwiększenie dodatku do 700,00zł. </w:t>
      </w:r>
      <w:r w:rsidR="003D1998" w:rsidRPr="00792C51">
        <w:rPr>
          <w:rFonts w:ascii="Verdana" w:hAnsi="Verdana"/>
        </w:rPr>
        <w:t>Wnioskodawca</w:t>
      </w:r>
      <w:r w:rsidR="00EC2A2F" w:rsidRPr="00792C51">
        <w:rPr>
          <w:rFonts w:ascii="Verdana" w:hAnsi="Verdana"/>
        </w:rPr>
        <w:t>, który</w:t>
      </w:r>
      <w:r w:rsidR="00B660CA" w:rsidRPr="00792C51">
        <w:rPr>
          <w:rFonts w:ascii="Verdana" w:hAnsi="Verdana"/>
        </w:rPr>
        <w:t xml:space="preserve">: </w:t>
      </w:r>
    </w:p>
    <w:p w:rsidR="003C10B8" w:rsidRPr="00792C51" w:rsidRDefault="00B660CA" w:rsidP="00EE53C7">
      <w:pPr>
        <w:pStyle w:val="Akapitzlist"/>
        <w:numPr>
          <w:ilvl w:val="0"/>
          <w:numId w:val="22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lastRenderedPageBreak/>
        <w:t xml:space="preserve">napotyka </w:t>
      </w:r>
      <w:r w:rsidR="003C10B8" w:rsidRPr="00792C51">
        <w:rPr>
          <w:rFonts w:ascii="Verdana" w:hAnsi="Verdana"/>
        </w:rPr>
        <w:t>barier</w:t>
      </w:r>
      <w:r w:rsidRPr="00792C51">
        <w:rPr>
          <w:rFonts w:ascii="Verdana" w:hAnsi="Verdana"/>
        </w:rPr>
        <w:t>y</w:t>
      </w:r>
      <w:r w:rsidR="003C10B8" w:rsidRPr="00792C51">
        <w:rPr>
          <w:rFonts w:ascii="Verdana" w:hAnsi="Verdana"/>
        </w:rPr>
        <w:t xml:space="preserve"> w poruszaniu się (np. poruszają się za pomocą wózka)</w:t>
      </w:r>
    </w:p>
    <w:p w:rsidR="007F0412" w:rsidRPr="00792C51" w:rsidRDefault="00B660CA" w:rsidP="00EE53C7">
      <w:pPr>
        <w:pStyle w:val="Akapitzlist"/>
        <w:numPr>
          <w:ilvl w:val="0"/>
          <w:numId w:val="22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napotyka </w:t>
      </w:r>
      <w:r w:rsidR="003C10B8" w:rsidRPr="00792C51">
        <w:rPr>
          <w:rFonts w:ascii="Verdana" w:hAnsi="Verdana"/>
        </w:rPr>
        <w:t>barier</w:t>
      </w:r>
      <w:r w:rsidRPr="00792C51">
        <w:rPr>
          <w:rFonts w:ascii="Verdana" w:hAnsi="Verdana"/>
        </w:rPr>
        <w:t>y</w:t>
      </w:r>
      <w:r w:rsidR="003C10B8" w:rsidRPr="00792C51">
        <w:rPr>
          <w:rFonts w:ascii="Verdana" w:hAnsi="Verdana"/>
        </w:rPr>
        <w:t xml:space="preserve"> w komunikowaniu się (np. korzystanie z tłumacza języka migowego, asystenta ON) </w:t>
      </w:r>
    </w:p>
    <w:p w:rsidR="007F0412" w:rsidRPr="00792C51" w:rsidRDefault="007F0412" w:rsidP="00EE53C7">
      <w:pPr>
        <w:pStyle w:val="Akapitzlist"/>
        <w:numPr>
          <w:ilvl w:val="0"/>
          <w:numId w:val="22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poddaje się leczeniu onkologicznemu, oczekuje na przeszczep bądź przeszedł operację przeszczepienia narządów lub tkanek </w:t>
      </w:r>
    </w:p>
    <w:p w:rsidR="00B660CA" w:rsidRPr="00792C51" w:rsidRDefault="001C0E95" w:rsidP="00A56675">
      <w:p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10</w:t>
      </w:r>
      <w:r w:rsidR="008D7854" w:rsidRPr="00792C51">
        <w:rPr>
          <w:rFonts w:ascii="Verdana" w:hAnsi="Verdana"/>
        </w:rPr>
        <w:t>c.</w:t>
      </w:r>
      <w:r w:rsidR="003D1998" w:rsidRPr="00792C51">
        <w:t xml:space="preserve"> </w:t>
      </w:r>
      <w:r w:rsidR="003D1998" w:rsidRPr="00792C51">
        <w:rPr>
          <w:rFonts w:ascii="Verdana" w:hAnsi="Verdana"/>
        </w:rPr>
        <w:t>Wnioskodawcy</w:t>
      </w:r>
      <w:r w:rsidR="00B660CA" w:rsidRPr="00792C51">
        <w:rPr>
          <w:rFonts w:ascii="Verdana" w:hAnsi="Verdana"/>
        </w:rPr>
        <w:t xml:space="preserve"> posiadający aktualna/ważną Kartę Dużej Rodziny</w:t>
      </w:r>
      <w:r w:rsidR="00472A84" w:rsidRPr="00792C51">
        <w:rPr>
          <w:rFonts w:ascii="Verdana" w:hAnsi="Verdana"/>
        </w:rPr>
        <w:t xml:space="preserve"> mo</w:t>
      </w:r>
      <w:r w:rsidR="00EC2A2F" w:rsidRPr="00792C51">
        <w:rPr>
          <w:rFonts w:ascii="Verdana" w:hAnsi="Verdana"/>
        </w:rPr>
        <w:t>gą</w:t>
      </w:r>
      <w:r w:rsidR="00472A84" w:rsidRPr="00792C51">
        <w:rPr>
          <w:rFonts w:ascii="Verdana" w:hAnsi="Verdana"/>
        </w:rPr>
        <w:t xml:space="preserve"> ubiegać się o zwiększenie dodatku na pokrycie kosztów kształcenia do 300,00zł. </w:t>
      </w:r>
      <w:r w:rsidR="00B660CA" w:rsidRPr="00792C51">
        <w:rPr>
          <w:rFonts w:ascii="Verdana" w:hAnsi="Verdana"/>
        </w:rPr>
        <w:t xml:space="preserve"> </w:t>
      </w:r>
    </w:p>
    <w:p w:rsidR="000C1FBD" w:rsidRPr="00792C51" w:rsidRDefault="001C0E95" w:rsidP="00A56675">
      <w:pPr>
        <w:spacing w:before="60" w:after="60"/>
        <w:ind w:left="284" w:hanging="284"/>
        <w:jc w:val="both"/>
        <w:rPr>
          <w:iCs/>
          <w:kern w:val="2"/>
          <w:sz w:val="26"/>
          <w:szCs w:val="26"/>
        </w:rPr>
      </w:pPr>
      <w:r w:rsidRPr="00792C51">
        <w:rPr>
          <w:rFonts w:ascii="Verdana" w:hAnsi="Verdana"/>
        </w:rPr>
        <w:t>10</w:t>
      </w:r>
      <w:r w:rsidR="000C1FBD" w:rsidRPr="00792C51">
        <w:rPr>
          <w:rFonts w:ascii="Verdana" w:hAnsi="Verdana"/>
        </w:rPr>
        <w:t>d.</w:t>
      </w:r>
      <w:r w:rsidR="000C1FBD" w:rsidRPr="00792C51">
        <w:rPr>
          <w:iCs/>
          <w:kern w:val="2"/>
          <w:sz w:val="26"/>
          <w:szCs w:val="26"/>
        </w:rPr>
        <w:t xml:space="preserve"> </w:t>
      </w:r>
      <w:r w:rsidR="00835429" w:rsidRPr="00792C51">
        <w:rPr>
          <w:rFonts w:ascii="Verdana" w:hAnsi="Verdana"/>
          <w:iCs/>
          <w:kern w:val="2"/>
          <w:szCs w:val="26"/>
        </w:rPr>
        <w:t>W</w:t>
      </w:r>
      <w:r w:rsidR="000C1FBD" w:rsidRPr="00792C51">
        <w:rPr>
          <w:rFonts w:ascii="Verdana" w:hAnsi="Verdana"/>
          <w:iCs/>
          <w:kern w:val="2"/>
          <w:szCs w:val="26"/>
        </w:rPr>
        <w:t>nioskodawca pobiera naukę jednocześnie na dwóch (lub więcej) kierunkach studiów/nauki</w:t>
      </w:r>
      <w:r w:rsidR="00835429" w:rsidRPr="00792C51">
        <w:rPr>
          <w:rFonts w:ascii="Verdana" w:hAnsi="Verdana"/>
          <w:iCs/>
          <w:kern w:val="2"/>
          <w:szCs w:val="26"/>
        </w:rPr>
        <w:t xml:space="preserve"> do 300,00 zł</w:t>
      </w:r>
      <w:r w:rsidR="000C1FBD" w:rsidRPr="00792C51">
        <w:rPr>
          <w:rFonts w:ascii="Verdana" w:hAnsi="Verdana"/>
          <w:iCs/>
          <w:kern w:val="2"/>
          <w:szCs w:val="26"/>
        </w:rPr>
        <w:t>.</w:t>
      </w:r>
      <w:r w:rsidR="00227828" w:rsidRPr="00792C51">
        <w:rPr>
          <w:rFonts w:ascii="Verdana" w:hAnsi="Verdana"/>
          <w:iCs/>
          <w:kern w:val="2"/>
          <w:szCs w:val="26"/>
        </w:rPr>
        <w:t xml:space="preserve"> </w:t>
      </w:r>
    </w:p>
    <w:p w:rsidR="001C0E95" w:rsidRPr="00792C51" w:rsidRDefault="001C0E95" w:rsidP="001C0E95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 </w:t>
      </w:r>
      <w:r w:rsidR="003C5ADB" w:rsidRPr="00792C51">
        <w:rPr>
          <w:rFonts w:ascii="Verdana" w:hAnsi="Verdana"/>
        </w:rPr>
        <w:t xml:space="preserve">Jeśli </w:t>
      </w:r>
      <w:r w:rsidR="003D1998" w:rsidRPr="00792C51">
        <w:rPr>
          <w:rFonts w:ascii="Verdana" w:hAnsi="Verdana"/>
        </w:rPr>
        <w:t>Wnioskodawca</w:t>
      </w:r>
      <w:r w:rsidR="003C5ADB" w:rsidRPr="00792C51">
        <w:rPr>
          <w:rFonts w:ascii="Verdana" w:hAnsi="Verdana"/>
        </w:rPr>
        <w:t xml:space="preserve"> jest osobą </w:t>
      </w:r>
      <w:r w:rsidR="005D565B" w:rsidRPr="00792C51">
        <w:rPr>
          <w:rFonts w:ascii="Verdana" w:hAnsi="Verdana"/>
        </w:rPr>
        <w:t xml:space="preserve">zatrudnioną </w:t>
      </w:r>
      <w:r w:rsidR="003C5ADB" w:rsidRPr="00792C51">
        <w:rPr>
          <w:rFonts w:ascii="Verdana" w:hAnsi="Verdana"/>
        </w:rPr>
        <w:t xml:space="preserve">musi posiadać wkład własny do kosztów opłaty za naukę </w:t>
      </w:r>
      <w:r w:rsidR="005519F2" w:rsidRPr="00792C51">
        <w:rPr>
          <w:rFonts w:ascii="Verdana" w:hAnsi="Verdana"/>
        </w:rPr>
        <w:t>(</w:t>
      </w:r>
      <w:r w:rsidR="003C5ADB" w:rsidRPr="00792C51">
        <w:rPr>
          <w:rFonts w:ascii="Verdana" w:hAnsi="Verdana"/>
        </w:rPr>
        <w:t>czesne</w:t>
      </w:r>
      <w:r w:rsidR="005519F2" w:rsidRPr="00792C51">
        <w:rPr>
          <w:rFonts w:ascii="Verdana" w:hAnsi="Verdana"/>
        </w:rPr>
        <w:t>)</w:t>
      </w:r>
      <w:r w:rsidR="003C5ADB" w:rsidRPr="00792C51">
        <w:rPr>
          <w:rFonts w:ascii="Verdana" w:hAnsi="Verdana"/>
        </w:rPr>
        <w:t>. W ramach jednej formy kształcenia wkład własny wynosi 15%, przy dr</w:t>
      </w:r>
      <w:r w:rsidR="005D565B" w:rsidRPr="00792C51">
        <w:rPr>
          <w:rFonts w:ascii="Verdana" w:hAnsi="Verdana"/>
        </w:rPr>
        <w:t>ugim kierunku 65%</w:t>
      </w:r>
      <w:r w:rsidR="003C5ADB" w:rsidRPr="00792C51">
        <w:rPr>
          <w:rFonts w:ascii="Verdana" w:hAnsi="Verdana"/>
        </w:rPr>
        <w:t xml:space="preserve">. </w:t>
      </w:r>
      <w:r w:rsidR="005519F2" w:rsidRPr="00792C51">
        <w:rPr>
          <w:rFonts w:ascii="Verdana" w:hAnsi="Verdana"/>
        </w:rPr>
        <w:t xml:space="preserve">Formę zatrudnienia należy udokumentować zaświadczeniem. </w:t>
      </w:r>
      <w:r w:rsidR="003C5ADB" w:rsidRPr="00792C51">
        <w:rPr>
          <w:rFonts w:ascii="Verdana" w:hAnsi="Verdana"/>
        </w:rPr>
        <w:t>Poprzez zatrudnienie należy rozumieć:</w:t>
      </w:r>
    </w:p>
    <w:p w:rsidR="003C5ADB" w:rsidRPr="00792C51" w:rsidRDefault="003C5ADB" w:rsidP="00EE53C7">
      <w:pPr>
        <w:pStyle w:val="Akapitzlist"/>
        <w:numPr>
          <w:ilvl w:val="0"/>
          <w:numId w:val="23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stosunek pracy na podstawie umowy o pracę (na czas nieokreślony bądź określony nie krótszy niż 3 miesiące)</w:t>
      </w:r>
    </w:p>
    <w:p w:rsidR="003C5ADB" w:rsidRPr="00792C51" w:rsidRDefault="003C5ADB" w:rsidP="00EE53C7">
      <w:pPr>
        <w:pStyle w:val="Akapitzlist"/>
        <w:numPr>
          <w:ilvl w:val="0"/>
          <w:numId w:val="23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stosunek pracy na podstawie powołania, wyboru, mianowania bądź spółdzielczej umowy o pracę (jeśli jego czas jest określony to nie może być krótszy niż 3 miesiące)</w:t>
      </w:r>
    </w:p>
    <w:p w:rsidR="00F965A0" w:rsidRPr="00792C51" w:rsidRDefault="00F965A0" w:rsidP="00EE53C7">
      <w:pPr>
        <w:pStyle w:val="Akapitzlist"/>
        <w:numPr>
          <w:ilvl w:val="0"/>
          <w:numId w:val="23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działalność rolniczą – ustawa o ubezpieczeniu społecznym rolników z dnia 20 grudnia 1990r. z późn.zm.</w:t>
      </w:r>
    </w:p>
    <w:p w:rsidR="00F965A0" w:rsidRPr="00792C51" w:rsidRDefault="00F965A0" w:rsidP="00EE53C7">
      <w:pPr>
        <w:pStyle w:val="Akapitzlist"/>
        <w:numPr>
          <w:ilvl w:val="0"/>
          <w:numId w:val="23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działalność gospodarczą – ustawa o swobodzie działalności gospodarczej </w:t>
      </w:r>
      <w:r w:rsidRPr="00792C51">
        <w:rPr>
          <w:rFonts w:ascii="Verdana" w:hAnsi="Verdana"/>
        </w:rPr>
        <w:br/>
        <w:t>z dnia 02 lipca 2004r. z późn.zm.</w:t>
      </w:r>
    </w:p>
    <w:p w:rsidR="00A201AA" w:rsidRPr="00792C51" w:rsidRDefault="00A201AA" w:rsidP="00EE53C7">
      <w:pPr>
        <w:pStyle w:val="Akapitzlist"/>
        <w:numPr>
          <w:ilvl w:val="0"/>
          <w:numId w:val="23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zatrudnienie na podstawie umowy cywilnoprawnej, zawartej na okres nie krótszy niż 6 miesięcy (okresy obowiązywania umów następujących po sobie, sumują się)</w:t>
      </w:r>
    </w:p>
    <w:p w:rsidR="00A201AA" w:rsidRPr="00792C51" w:rsidRDefault="00A201AA" w:rsidP="00EE53C7">
      <w:pPr>
        <w:pStyle w:val="Akapitzlist"/>
        <w:numPr>
          <w:ilvl w:val="0"/>
          <w:numId w:val="23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staż zawodowy w rozumieniu ustawy z dnia 20 kwietnia 2004 r. o promocji zatrudnienia i instytucjach rynku pracy (tekst jednolity: Dz.U. z 2013 r. poz. 674, z </w:t>
      </w:r>
      <w:proofErr w:type="spellStart"/>
      <w:r w:rsidRPr="00792C51">
        <w:rPr>
          <w:rFonts w:ascii="Verdana" w:hAnsi="Verdana"/>
        </w:rPr>
        <w:t>późn</w:t>
      </w:r>
      <w:proofErr w:type="spellEnd"/>
      <w:r w:rsidRPr="00792C51">
        <w:rPr>
          <w:rFonts w:ascii="Verdana" w:hAnsi="Verdana"/>
        </w:rPr>
        <w:t>. zm.)</w:t>
      </w:r>
    </w:p>
    <w:p w:rsidR="007B5934" w:rsidRPr="00792C51" w:rsidRDefault="007B5934" w:rsidP="00EE53C7">
      <w:pPr>
        <w:pStyle w:val="Akapitzlist"/>
        <w:numPr>
          <w:ilvl w:val="0"/>
          <w:numId w:val="23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okresy zatrudnienia wnioskodawcy mogą się sumować jeśli następują po sobie w okresie nie dłuższym niż 30 dni, przy czym czas przerwy nie wlicza się w okres zatrudnienia </w:t>
      </w:r>
    </w:p>
    <w:p w:rsidR="00A201AA" w:rsidRPr="00792C51" w:rsidRDefault="001C0E95" w:rsidP="00A56675">
      <w:p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11</w:t>
      </w:r>
      <w:r w:rsidR="00A201AA" w:rsidRPr="00792C51">
        <w:rPr>
          <w:rFonts w:ascii="Verdana" w:hAnsi="Verdana"/>
        </w:rPr>
        <w:t xml:space="preserve">a. O zwolnienie z konieczności wniesienia wkładu własnego w Module II może ubiegać się wnioskodawca, </w:t>
      </w:r>
      <w:r w:rsidR="004F0B39" w:rsidRPr="00792C51">
        <w:rPr>
          <w:rFonts w:ascii="Verdana" w:hAnsi="Verdana"/>
        </w:rPr>
        <w:t xml:space="preserve">który </w:t>
      </w:r>
      <w:r w:rsidR="00A201AA" w:rsidRPr="00792C51">
        <w:rPr>
          <w:rFonts w:ascii="Verdana" w:hAnsi="Verdana"/>
        </w:rPr>
        <w:t xml:space="preserve">osiągnął średniomiesięczny dochód w wysokości niższej niż kwota </w:t>
      </w:r>
      <w:r w:rsidR="004F0B39" w:rsidRPr="00792C51">
        <w:rPr>
          <w:rFonts w:ascii="Verdana" w:hAnsi="Verdana"/>
        </w:rPr>
        <w:t>583</w:t>
      </w:r>
      <w:r w:rsidR="00A201AA" w:rsidRPr="00792C51">
        <w:rPr>
          <w:rFonts w:ascii="Verdana" w:hAnsi="Verdana"/>
        </w:rPr>
        <w:t xml:space="preserve">,00zł </w:t>
      </w:r>
    </w:p>
    <w:p w:rsidR="00174C5F" w:rsidRPr="00792C51" w:rsidRDefault="001C0E95" w:rsidP="00A56675">
      <w:p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11</w:t>
      </w:r>
      <w:r w:rsidR="00EE4B45" w:rsidRPr="00792C51">
        <w:rPr>
          <w:rFonts w:ascii="Verdana" w:hAnsi="Verdana"/>
        </w:rPr>
        <w:t xml:space="preserve">b. </w:t>
      </w:r>
      <w:r w:rsidR="00174C5F" w:rsidRPr="00792C51">
        <w:rPr>
          <w:rFonts w:ascii="Verdana" w:hAnsi="Verdana"/>
        </w:rPr>
        <w:t>Dodatek na pokrycie kosztów kształcenia nie przysługuje jeśli</w:t>
      </w:r>
      <w:r w:rsidR="00A70521" w:rsidRPr="00792C51">
        <w:rPr>
          <w:rFonts w:ascii="Verdana" w:hAnsi="Verdana"/>
        </w:rPr>
        <w:t>:</w:t>
      </w:r>
    </w:p>
    <w:p w:rsidR="00A70521" w:rsidRPr="00792C51" w:rsidRDefault="002D1E8E" w:rsidP="00EE53C7">
      <w:pPr>
        <w:pStyle w:val="Akapitzlist"/>
        <w:numPr>
          <w:ilvl w:val="1"/>
          <w:numId w:val="24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z powodu niezadawalających wyników w nauce powtarza </w:t>
      </w:r>
      <w:r w:rsidR="00A70521" w:rsidRPr="00792C51">
        <w:rPr>
          <w:rFonts w:ascii="Verdana" w:hAnsi="Verdana"/>
        </w:rPr>
        <w:t>semestr/półrocze wc</w:t>
      </w:r>
      <w:r w:rsidRPr="00792C51">
        <w:rPr>
          <w:rFonts w:ascii="Verdana" w:hAnsi="Verdana"/>
        </w:rPr>
        <w:t>ześniej objęte dofinansowaniem ze środków PFRON</w:t>
      </w:r>
    </w:p>
    <w:p w:rsidR="00A70521" w:rsidRPr="00792C51" w:rsidRDefault="00A70521" w:rsidP="00EE53C7">
      <w:pPr>
        <w:pStyle w:val="Akapitzlist"/>
        <w:numPr>
          <w:ilvl w:val="1"/>
          <w:numId w:val="24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Wnioskodawca zmienia kierunek lub szkołę/uczelnię ponownie rozpoczynając naukę na poziomie objętym wcześniej dofinansowaniem </w:t>
      </w:r>
    </w:p>
    <w:p w:rsidR="001C0E95" w:rsidRPr="00792C51" w:rsidRDefault="00A70521" w:rsidP="001C0E95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Wnioskodawcom</w:t>
      </w:r>
      <w:r w:rsidR="00472A84" w:rsidRPr="00792C51">
        <w:rPr>
          <w:rFonts w:ascii="Verdana" w:hAnsi="Verdana"/>
        </w:rPr>
        <w:t xml:space="preserve">, </w:t>
      </w:r>
      <w:r w:rsidR="002C3B03" w:rsidRPr="00792C51">
        <w:rPr>
          <w:rFonts w:ascii="Verdana" w:hAnsi="Verdana"/>
        </w:rPr>
        <w:t>którzy</w:t>
      </w:r>
      <w:r w:rsidR="004169FC" w:rsidRPr="00792C51">
        <w:rPr>
          <w:rFonts w:ascii="Verdana" w:hAnsi="Verdana"/>
        </w:rPr>
        <w:t xml:space="preserve"> mają wszczęty przewód doktorski, a nie są uczestnikami studiów doktoranckich, przysługuje wyłącznie dodatek na uiszczenie opłaty</w:t>
      </w:r>
      <w:r w:rsidR="007F3BE1" w:rsidRPr="00792C51">
        <w:rPr>
          <w:rFonts w:ascii="Verdana" w:hAnsi="Verdana"/>
        </w:rPr>
        <w:t xml:space="preserve"> za</w:t>
      </w:r>
      <w:r w:rsidR="0023074C" w:rsidRPr="00792C51">
        <w:rPr>
          <w:rFonts w:ascii="Verdana" w:hAnsi="Verdana"/>
        </w:rPr>
        <w:t xml:space="preserve"> </w:t>
      </w:r>
      <w:r w:rsidR="004169FC" w:rsidRPr="00792C51">
        <w:rPr>
          <w:rFonts w:ascii="Verdana" w:hAnsi="Verdana"/>
        </w:rPr>
        <w:t>przeprowadzenie przewodu doktorskiego</w:t>
      </w:r>
      <w:r w:rsidR="004C55F0" w:rsidRPr="00792C51">
        <w:rPr>
          <w:rFonts w:ascii="Verdana" w:hAnsi="Verdana"/>
        </w:rPr>
        <w:t>.</w:t>
      </w:r>
    </w:p>
    <w:p w:rsidR="000C52CA" w:rsidRPr="00792C51" w:rsidRDefault="000C52CA" w:rsidP="001C0E95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Pomoc w Module II w formie dodatku na pokrycie kosztów kształ</w:t>
      </w:r>
      <w:r w:rsidR="007B5934" w:rsidRPr="00792C51">
        <w:rPr>
          <w:rFonts w:ascii="Verdana" w:hAnsi="Verdana"/>
        </w:rPr>
        <w:t>cenia wyliczona zgodnie z ust. 10</w:t>
      </w:r>
      <w:r w:rsidRPr="00792C51">
        <w:rPr>
          <w:rFonts w:ascii="Verdana" w:hAnsi="Verdana"/>
        </w:rPr>
        <w:t>,a,b,c,d ma char</w:t>
      </w:r>
      <w:r w:rsidR="00BD6929" w:rsidRPr="00792C51">
        <w:rPr>
          <w:rFonts w:ascii="Verdana" w:hAnsi="Verdana"/>
        </w:rPr>
        <w:t>akter progresywny i motywacyjny. Wysokość dodatku jest uzależniona od postępów w nauce wnioskodawcy:</w:t>
      </w:r>
    </w:p>
    <w:p w:rsidR="00BD6929" w:rsidRPr="00792C51" w:rsidRDefault="00BD6929" w:rsidP="00EE53C7">
      <w:pPr>
        <w:pStyle w:val="Akapitzlist"/>
        <w:numPr>
          <w:ilvl w:val="6"/>
          <w:numId w:val="24"/>
        </w:numPr>
        <w:spacing w:after="0"/>
        <w:ind w:left="709" w:hanging="283"/>
        <w:jc w:val="both"/>
        <w:rPr>
          <w:rFonts w:ascii="Verdana" w:hAnsi="Verdana"/>
        </w:rPr>
      </w:pPr>
      <w:r w:rsidRPr="00792C51">
        <w:rPr>
          <w:rFonts w:ascii="Verdana" w:hAnsi="Verdana"/>
        </w:rPr>
        <w:lastRenderedPageBreak/>
        <w:t xml:space="preserve">do 25% wyliczonej dla wnioskodawcy maksymalnej kwoty dodatku – </w:t>
      </w:r>
      <w:r w:rsidR="001B3674" w:rsidRPr="00792C51">
        <w:rPr>
          <w:rFonts w:ascii="Verdana" w:hAnsi="Verdana"/>
        </w:rPr>
        <w:br/>
      </w:r>
      <w:r w:rsidRPr="00792C51">
        <w:rPr>
          <w:rFonts w:ascii="Verdana" w:hAnsi="Verdana"/>
        </w:rPr>
        <w:t xml:space="preserve">w przypadku pobierania nauki na pierwszym roku nauki w ramach wszystkich form edukacji </w:t>
      </w:r>
      <w:r w:rsidR="001B3674" w:rsidRPr="00792C51">
        <w:rPr>
          <w:rFonts w:ascii="Verdana" w:hAnsi="Verdana"/>
        </w:rPr>
        <w:t>na poziomie wyższym, w przypadku form jednorocznych do 50</w:t>
      </w:r>
      <w:r w:rsidR="00FA2254" w:rsidRPr="00792C51">
        <w:rPr>
          <w:rFonts w:ascii="Verdana" w:hAnsi="Verdana"/>
        </w:rPr>
        <w:t xml:space="preserve"> </w:t>
      </w:r>
      <w:r w:rsidR="001B3674" w:rsidRPr="00792C51">
        <w:rPr>
          <w:rFonts w:ascii="Verdana" w:hAnsi="Verdana"/>
        </w:rPr>
        <w:t>%</w:t>
      </w:r>
      <w:r w:rsidR="00885989" w:rsidRPr="00792C51">
        <w:rPr>
          <w:rFonts w:ascii="Verdana" w:hAnsi="Verdana"/>
        </w:rPr>
        <w:t xml:space="preserve"> </w:t>
      </w:r>
      <w:r w:rsidR="001B3674" w:rsidRPr="00792C51">
        <w:rPr>
          <w:rFonts w:ascii="Verdana" w:hAnsi="Verdana"/>
        </w:rPr>
        <w:t>wyliczonej maksymalnej kwoty dodatku</w:t>
      </w:r>
    </w:p>
    <w:p w:rsidR="00885989" w:rsidRPr="00792C51" w:rsidRDefault="001B3674" w:rsidP="00EE53C7">
      <w:pPr>
        <w:pStyle w:val="Akapitzlist"/>
        <w:numPr>
          <w:ilvl w:val="6"/>
          <w:numId w:val="24"/>
        </w:numPr>
        <w:ind w:left="709" w:hanging="283"/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do 50% wyliczonej dla wnioskodawcy maksymalnej kwoty dodatku – </w:t>
      </w:r>
      <w:r w:rsidRPr="00792C51">
        <w:rPr>
          <w:rFonts w:ascii="Verdana" w:hAnsi="Verdana"/>
        </w:rPr>
        <w:br/>
        <w:t xml:space="preserve">w przypadku pobierania nauki na kolejnym, drugim roku edukacji w ramach wszystkich form edukacji na poziomie wyższym, </w:t>
      </w:r>
    </w:p>
    <w:p w:rsidR="001B3674" w:rsidRPr="00792C51" w:rsidRDefault="00885989" w:rsidP="00EE53C7">
      <w:pPr>
        <w:pStyle w:val="Akapitzlist"/>
        <w:numPr>
          <w:ilvl w:val="6"/>
          <w:numId w:val="24"/>
        </w:numPr>
        <w:spacing w:after="0"/>
        <w:ind w:left="709" w:hanging="283"/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do 75% wyliczonej dla wnioskodawcy maksymalnej kwoty dodatku – </w:t>
      </w:r>
      <w:r w:rsidR="007B5934" w:rsidRPr="00792C51">
        <w:rPr>
          <w:rFonts w:ascii="Verdana" w:hAnsi="Verdana"/>
        </w:rPr>
        <w:br/>
      </w:r>
      <w:r w:rsidRPr="00792C51">
        <w:rPr>
          <w:rFonts w:ascii="Verdana" w:hAnsi="Verdana"/>
        </w:rPr>
        <w:t>w przypadku pobierania nauki na kolejnym, trzecim roku edukacji na poziomie wyższym</w:t>
      </w:r>
    </w:p>
    <w:p w:rsidR="007B5934" w:rsidRPr="00792C51" w:rsidRDefault="00885989" w:rsidP="00EE53C7">
      <w:pPr>
        <w:pStyle w:val="Akapitzlist"/>
        <w:numPr>
          <w:ilvl w:val="6"/>
          <w:numId w:val="24"/>
        </w:numPr>
        <w:spacing w:after="0"/>
        <w:ind w:left="709" w:hanging="283"/>
        <w:jc w:val="both"/>
        <w:rPr>
          <w:rFonts w:ascii="Verdana" w:hAnsi="Verdana"/>
        </w:rPr>
      </w:pPr>
      <w:r w:rsidRPr="00792C51">
        <w:rPr>
          <w:rFonts w:ascii="Verdana" w:hAnsi="Verdana"/>
        </w:rPr>
        <w:t>do 100 % wyliczonej dla wnioskodawcy maksymalnej kwoty dodatku – w przypadku pobierania nauki w kolejnych latach (od czwartego roku) danej for</w:t>
      </w:r>
      <w:r w:rsidR="00F8442E" w:rsidRPr="00792C51">
        <w:rPr>
          <w:rFonts w:ascii="Verdana" w:hAnsi="Verdana"/>
        </w:rPr>
        <w:t>my edukacji na poziomie wyższym</w:t>
      </w:r>
      <w:r w:rsidR="007B5934" w:rsidRPr="00792C51">
        <w:rPr>
          <w:rFonts w:ascii="Verdana" w:hAnsi="Verdana"/>
        </w:rPr>
        <w:t>.</w:t>
      </w:r>
    </w:p>
    <w:p w:rsidR="00885989" w:rsidRPr="00792C51" w:rsidRDefault="007B5934" w:rsidP="00EE53C7">
      <w:pPr>
        <w:pStyle w:val="Akapitzlist"/>
        <w:numPr>
          <w:ilvl w:val="6"/>
          <w:numId w:val="24"/>
        </w:numPr>
        <w:spacing w:after="0"/>
        <w:ind w:left="709" w:hanging="283"/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Wnioskodawcy będący studentami studiów II stopnia i </w:t>
      </w:r>
      <w:r w:rsidR="00F8442E" w:rsidRPr="00792C51">
        <w:rPr>
          <w:rFonts w:ascii="Verdana" w:hAnsi="Verdana"/>
        </w:rPr>
        <w:t xml:space="preserve">uczestnicy studiów doktoranckich mogą otrzymać dodatek w kwocie maksymalnej na każdym etapie nauki. </w:t>
      </w:r>
    </w:p>
    <w:p w:rsidR="00F8442E" w:rsidRPr="00792C51" w:rsidRDefault="00F8442E" w:rsidP="001C0E95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Przekazanie </w:t>
      </w:r>
      <w:r w:rsidR="001450CA" w:rsidRPr="00792C51">
        <w:rPr>
          <w:rFonts w:ascii="Verdana" w:hAnsi="Verdana"/>
        </w:rPr>
        <w:t>dofinansowania nastąpi w dwóch transzach:</w:t>
      </w:r>
    </w:p>
    <w:p w:rsidR="001450CA" w:rsidRPr="00792C51" w:rsidRDefault="001450CA" w:rsidP="00EE53C7">
      <w:pPr>
        <w:pStyle w:val="Akapitzlist"/>
        <w:numPr>
          <w:ilvl w:val="1"/>
          <w:numId w:val="12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Pierwsza transza przyznanego dofinansowania – dot. opłaty za naukę (czesne) oraz dodatek na uiszczenie opłaty za przeprowadzenie przewodu doktorskiego – po zawarciu umowy o dofinansowanie</w:t>
      </w:r>
    </w:p>
    <w:p w:rsidR="001450CA" w:rsidRPr="00792C51" w:rsidRDefault="001450CA" w:rsidP="00EE53C7">
      <w:pPr>
        <w:pStyle w:val="Akapitzlist"/>
        <w:numPr>
          <w:ilvl w:val="1"/>
          <w:numId w:val="12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Druga transza przyznanego dofinansowania – dot. </w:t>
      </w:r>
      <w:r w:rsidR="007B5934" w:rsidRPr="00792C51">
        <w:rPr>
          <w:rFonts w:ascii="Verdana" w:hAnsi="Verdana"/>
        </w:rPr>
        <w:t xml:space="preserve">dodatku na pokrycie kosztów kształcenia </w:t>
      </w:r>
      <w:r w:rsidRPr="00792C51">
        <w:rPr>
          <w:rFonts w:ascii="Verdana" w:hAnsi="Verdana"/>
        </w:rPr>
        <w:t>– po przekazaniu realizatorowi programu informacji o zaliczeniu przez wnioskodawcę semestru/półrocza bądź po złożeniu zaświadczenia</w:t>
      </w:r>
      <w:r w:rsidR="001C3FAC" w:rsidRPr="00792C51">
        <w:rPr>
          <w:rFonts w:ascii="Verdana" w:hAnsi="Verdana"/>
        </w:rPr>
        <w:t xml:space="preserve"> że wnioskodawca uczęszczał na zajęcia objęte planem/ programem studiów/nauki - zgodnie z zawartą umową o </w:t>
      </w:r>
      <w:r w:rsidRPr="00792C51">
        <w:rPr>
          <w:rFonts w:ascii="Verdana" w:hAnsi="Verdana"/>
        </w:rPr>
        <w:t xml:space="preserve">dofinansowanie. </w:t>
      </w:r>
    </w:p>
    <w:p w:rsidR="001450CA" w:rsidRPr="00792C51" w:rsidRDefault="001C3FAC" w:rsidP="00EE53C7">
      <w:pPr>
        <w:pStyle w:val="Akapitzlist"/>
        <w:numPr>
          <w:ilvl w:val="1"/>
          <w:numId w:val="12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Wnioskodawca, który z przyczyn innych niż niezależne od niego np. stan zdrowia nie uczęszczał na zajęcia objęte planem/programem stu</w:t>
      </w:r>
      <w:r w:rsidR="00AB6292" w:rsidRPr="00792C51">
        <w:rPr>
          <w:rFonts w:ascii="Verdana" w:hAnsi="Verdana"/>
        </w:rPr>
        <w:t>diów/nauki bądź nie realizował przewodu doktorskiego zgodnie z harmonogramem</w:t>
      </w:r>
      <w:r w:rsidR="005E665F" w:rsidRPr="00792C51">
        <w:rPr>
          <w:rFonts w:ascii="Verdana" w:hAnsi="Verdana"/>
        </w:rPr>
        <w:t xml:space="preserve"> zobowiązany jest do zwrotu dofinansowania kosztów nauki w tym semestrze.</w:t>
      </w:r>
    </w:p>
    <w:p w:rsidR="001C0E95" w:rsidRPr="00792C51" w:rsidRDefault="004C55F0" w:rsidP="001C0E95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Wnioski w ramach modułu II nie</w:t>
      </w:r>
      <w:r w:rsidR="0023074C" w:rsidRPr="00792C51">
        <w:rPr>
          <w:rFonts w:ascii="Verdana" w:hAnsi="Verdana"/>
        </w:rPr>
        <w:t xml:space="preserve"> podlegają ocenie merytorycznej.</w:t>
      </w:r>
    </w:p>
    <w:p w:rsidR="001C0E95" w:rsidRPr="00792C51" w:rsidRDefault="00C21F40" w:rsidP="001C0E95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Dofinansowania przyznawane są w pełnych złotych</w:t>
      </w:r>
      <w:r w:rsidR="00DE1AC7" w:rsidRPr="00792C51">
        <w:rPr>
          <w:rFonts w:ascii="Verdana" w:hAnsi="Verdana"/>
        </w:rPr>
        <w:t>.</w:t>
      </w:r>
      <w:r w:rsidRPr="00792C51">
        <w:rPr>
          <w:rFonts w:ascii="Verdana" w:hAnsi="Verdana"/>
        </w:rPr>
        <w:t xml:space="preserve"> </w:t>
      </w:r>
    </w:p>
    <w:p w:rsidR="001C0E95" w:rsidRPr="00792C51" w:rsidRDefault="00C21F40" w:rsidP="001C0E95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Wysokość środków PFRON przeznaczonych na realizację każdego wniosku </w:t>
      </w:r>
      <w:r w:rsidR="00B44C62" w:rsidRPr="00792C51">
        <w:rPr>
          <w:rFonts w:ascii="Verdana" w:hAnsi="Verdana"/>
        </w:rPr>
        <w:br/>
      </w:r>
      <w:r w:rsidR="00227828" w:rsidRPr="00792C51">
        <w:rPr>
          <w:rFonts w:ascii="Verdana" w:hAnsi="Verdana"/>
        </w:rPr>
        <w:t xml:space="preserve">o </w:t>
      </w:r>
      <w:r w:rsidRPr="00792C51">
        <w:rPr>
          <w:rFonts w:ascii="Verdana" w:hAnsi="Verdana"/>
        </w:rPr>
        <w:t>dofinansowanie nie może przekroczyć kwo</w:t>
      </w:r>
      <w:r w:rsidR="00472A84" w:rsidRPr="00792C51">
        <w:rPr>
          <w:rFonts w:ascii="Verdana" w:hAnsi="Verdana"/>
        </w:rPr>
        <w:t xml:space="preserve">ty wnioskowanej przez </w:t>
      </w:r>
      <w:r w:rsidR="003D1998" w:rsidRPr="00792C51">
        <w:rPr>
          <w:rFonts w:ascii="Verdana" w:hAnsi="Verdana"/>
        </w:rPr>
        <w:t>Wnioskodawcę</w:t>
      </w:r>
      <w:r w:rsidR="00472A84" w:rsidRPr="00792C51">
        <w:rPr>
          <w:rFonts w:ascii="Verdana" w:hAnsi="Verdana"/>
        </w:rPr>
        <w:t>.</w:t>
      </w:r>
    </w:p>
    <w:p w:rsidR="001C0E95" w:rsidRPr="00792C51" w:rsidRDefault="00326F88" w:rsidP="001C0E95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Wnioskodawcy</w:t>
      </w:r>
      <w:r w:rsidRPr="00792C51">
        <w:rPr>
          <w:rFonts w:ascii="Verdana" w:hAnsi="Verdana"/>
          <w:b/>
        </w:rPr>
        <w:t xml:space="preserve"> </w:t>
      </w:r>
      <w:r w:rsidR="00A6351A" w:rsidRPr="00792C51">
        <w:rPr>
          <w:rFonts w:ascii="Verdana" w:hAnsi="Verdana"/>
        </w:rPr>
        <w:t xml:space="preserve">mogą wnosić korekty do wniosków. </w:t>
      </w:r>
    </w:p>
    <w:p w:rsidR="001C0E95" w:rsidRPr="00792C51" w:rsidRDefault="00326F88" w:rsidP="001C0E95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Wnioskodawca</w:t>
      </w:r>
      <w:r w:rsidR="00CA62E8" w:rsidRPr="00792C51">
        <w:rPr>
          <w:rFonts w:ascii="Verdana" w:hAnsi="Verdana"/>
          <w:b/>
        </w:rPr>
        <w:t xml:space="preserve"> </w:t>
      </w:r>
      <w:r w:rsidR="00A6351A" w:rsidRPr="00792C51">
        <w:rPr>
          <w:rFonts w:ascii="Verdana" w:hAnsi="Verdana"/>
        </w:rPr>
        <w:t>na wezwanie realizatora musi złożyć wyjaśnienia do złożonego wniosku.</w:t>
      </w:r>
    </w:p>
    <w:p w:rsidR="001C0E95" w:rsidRPr="00792C51" w:rsidRDefault="00CA62E8" w:rsidP="001C0E95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Wnioskodawca </w:t>
      </w:r>
      <w:r w:rsidR="00A6351A" w:rsidRPr="00792C51">
        <w:rPr>
          <w:rFonts w:ascii="Verdana" w:hAnsi="Verdana"/>
        </w:rPr>
        <w:t>musi na podpisanie umowy stawić się osobiście.</w:t>
      </w:r>
      <w:r w:rsidR="00C60620" w:rsidRPr="00792C51">
        <w:rPr>
          <w:rFonts w:ascii="Verdana" w:hAnsi="Verdana"/>
        </w:rPr>
        <w:t xml:space="preserve"> Jeśli jest to niemożliwe </w:t>
      </w:r>
      <w:r w:rsidR="008C7D07" w:rsidRPr="00792C51">
        <w:rPr>
          <w:rFonts w:ascii="Verdana" w:hAnsi="Verdana"/>
        </w:rPr>
        <w:t xml:space="preserve">osoba reprezentująca </w:t>
      </w:r>
      <w:r w:rsidR="003D1998" w:rsidRPr="00792C51">
        <w:rPr>
          <w:rFonts w:ascii="Verdana" w:hAnsi="Verdana"/>
        </w:rPr>
        <w:t xml:space="preserve">Wnioskodawcę </w:t>
      </w:r>
      <w:r w:rsidR="008C7D07" w:rsidRPr="00792C51">
        <w:rPr>
          <w:rFonts w:ascii="Verdana" w:hAnsi="Verdana"/>
        </w:rPr>
        <w:t xml:space="preserve">musi okazać się pełnomocnictwem notarialnym ze szczególnym wskazaniem do reprezentowania dot. programu Aktywny Samorząd. </w:t>
      </w:r>
    </w:p>
    <w:p w:rsidR="001C0E95" w:rsidRPr="00792C51" w:rsidRDefault="00A6351A" w:rsidP="001C0E95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Jeśli </w:t>
      </w:r>
      <w:r w:rsidR="00CA62E8" w:rsidRPr="00792C51">
        <w:rPr>
          <w:rFonts w:ascii="Verdana" w:hAnsi="Verdana"/>
        </w:rPr>
        <w:t>Wnioskodawca</w:t>
      </w:r>
      <w:r w:rsidRPr="00792C51">
        <w:rPr>
          <w:rFonts w:ascii="Verdana" w:hAnsi="Verdana"/>
        </w:rPr>
        <w:t xml:space="preserve"> nie może stawić się na </w:t>
      </w:r>
      <w:r w:rsidR="00DE1AC7" w:rsidRPr="00792C51">
        <w:rPr>
          <w:rFonts w:ascii="Verdana" w:hAnsi="Verdana"/>
        </w:rPr>
        <w:t xml:space="preserve">podpisanie umowy osobiście </w:t>
      </w:r>
      <w:r w:rsidR="00CA62E8" w:rsidRPr="00792C51">
        <w:rPr>
          <w:rFonts w:ascii="Verdana" w:hAnsi="Verdana"/>
        </w:rPr>
        <w:br/>
      </w:r>
      <w:r w:rsidR="00DE1AC7" w:rsidRPr="00792C51">
        <w:rPr>
          <w:rFonts w:ascii="Verdana" w:hAnsi="Verdana"/>
        </w:rPr>
        <w:t xml:space="preserve">z ważnych przyczyn (choroba, wyjazd, praktyki, staż) umowa </w:t>
      </w:r>
      <w:r w:rsidR="00EC2A2F" w:rsidRPr="00792C51">
        <w:rPr>
          <w:rFonts w:ascii="Verdana" w:hAnsi="Verdana"/>
        </w:rPr>
        <w:t>zo</w:t>
      </w:r>
      <w:r w:rsidR="00DE1AC7" w:rsidRPr="00792C51">
        <w:rPr>
          <w:rFonts w:ascii="Verdana" w:hAnsi="Verdana"/>
        </w:rPr>
        <w:t xml:space="preserve">stanie </w:t>
      </w:r>
      <w:r w:rsidR="00DE1AC7" w:rsidRPr="00792C51">
        <w:rPr>
          <w:rFonts w:ascii="Verdana" w:hAnsi="Verdana"/>
        </w:rPr>
        <w:lastRenderedPageBreak/>
        <w:t xml:space="preserve">sporządzona w dogodnym dla </w:t>
      </w:r>
      <w:r w:rsidR="003D1998" w:rsidRPr="00792C51">
        <w:rPr>
          <w:rFonts w:ascii="Verdana" w:hAnsi="Verdana"/>
        </w:rPr>
        <w:t>Wnioskodawcy</w:t>
      </w:r>
      <w:r w:rsidR="00DE1AC7" w:rsidRPr="00792C51">
        <w:rPr>
          <w:rFonts w:ascii="Verdana" w:hAnsi="Verdana"/>
        </w:rPr>
        <w:t xml:space="preserve"> terminie jednak nie później </w:t>
      </w:r>
      <w:r w:rsidR="001C0E95" w:rsidRPr="00792C51">
        <w:rPr>
          <w:rFonts w:ascii="Verdana" w:hAnsi="Verdana"/>
        </w:rPr>
        <w:t xml:space="preserve">niż termin wypłaty środków </w:t>
      </w:r>
      <w:r w:rsidR="00C60620" w:rsidRPr="00792C51">
        <w:rPr>
          <w:rFonts w:ascii="Verdana" w:hAnsi="Verdana"/>
        </w:rPr>
        <w:t xml:space="preserve">wyznaczony przez PFRON. </w:t>
      </w:r>
    </w:p>
    <w:p w:rsidR="001C0E95" w:rsidRPr="00792C51" w:rsidRDefault="009B4160" w:rsidP="001C0E95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W wyjątkowych okolicznościach uznanych przez realizatora może on </w:t>
      </w:r>
      <w:r w:rsidR="007F3BE1" w:rsidRPr="00792C51">
        <w:rPr>
          <w:rFonts w:ascii="Verdana" w:hAnsi="Verdana"/>
        </w:rPr>
        <w:br/>
      </w:r>
      <w:r w:rsidRPr="00792C51">
        <w:rPr>
          <w:rFonts w:ascii="Verdana" w:hAnsi="Verdana"/>
        </w:rPr>
        <w:t>w</w:t>
      </w:r>
      <w:r w:rsidR="007F3BE1" w:rsidRPr="00792C51">
        <w:rPr>
          <w:rFonts w:ascii="Verdana" w:hAnsi="Verdana"/>
        </w:rPr>
        <w:t xml:space="preserve"> </w:t>
      </w:r>
      <w:r w:rsidRPr="00792C51">
        <w:rPr>
          <w:rFonts w:ascii="Verdana" w:hAnsi="Verdana"/>
        </w:rPr>
        <w:t xml:space="preserve">indywidualnych przypadkach </w:t>
      </w:r>
      <w:r w:rsidR="006B5FDD" w:rsidRPr="00792C51">
        <w:rPr>
          <w:rFonts w:ascii="Verdana" w:hAnsi="Verdana"/>
        </w:rPr>
        <w:t xml:space="preserve">rozpatrzyć wniosek </w:t>
      </w:r>
      <w:r w:rsidR="00CA62E8" w:rsidRPr="00792C51">
        <w:rPr>
          <w:rFonts w:ascii="Verdana" w:hAnsi="Verdana"/>
        </w:rPr>
        <w:t xml:space="preserve">Wnioskodawcy </w:t>
      </w:r>
      <w:r w:rsidR="006B5FDD" w:rsidRPr="00792C51">
        <w:rPr>
          <w:rFonts w:ascii="Verdana" w:hAnsi="Verdana"/>
        </w:rPr>
        <w:t xml:space="preserve">poza </w:t>
      </w:r>
      <w:r w:rsidR="00CA62E8" w:rsidRPr="00792C51">
        <w:rPr>
          <w:rFonts w:ascii="Verdana" w:hAnsi="Verdana"/>
        </w:rPr>
        <w:t>t</w:t>
      </w:r>
      <w:r w:rsidR="006B5FDD" w:rsidRPr="00792C51">
        <w:rPr>
          <w:rFonts w:ascii="Verdana" w:hAnsi="Verdana"/>
        </w:rPr>
        <w:t>erminem.</w:t>
      </w:r>
    </w:p>
    <w:p w:rsidR="001C0E95" w:rsidRPr="00792C51" w:rsidRDefault="00A204EF" w:rsidP="001C0E95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Jeśli </w:t>
      </w:r>
      <w:r w:rsidR="00CA62E8" w:rsidRPr="00792C51">
        <w:rPr>
          <w:rFonts w:ascii="Verdana" w:hAnsi="Verdana"/>
        </w:rPr>
        <w:t>Wnioskodawca</w:t>
      </w:r>
      <w:r w:rsidRPr="00792C51">
        <w:rPr>
          <w:rFonts w:ascii="Verdana" w:hAnsi="Verdana"/>
        </w:rPr>
        <w:t xml:space="preserve"> nie pojawi się w wyznaczonym na podpisanie umowy terminie, nie zawiadomi o nieobecności, ani w ciągu 7 dni </w:t>
      </w:r>
      <w:r w:rsidR="001F46ED" w:rsidRPr="00792C51">
        <w:rPr>
          <w:rFonts w:ascii="Verdana" w:hAnsi="Verdana"/>
        </w:rPr>
        <w:t xml:space="preserve">od wyznaczonej daty </w:t>
      </w:r>
      <w:r w:rsidRPr="00792C51">
        <w:rPr>
          <w:rFonts w:ascii="Verdana" w:hAnsi="Verdana"/>
        </w:rPr>
        <w:t xml:space="preserve">nie zgłosi </w:t>
      </w:r>
      <w:r w:rsidR="001F46ED" w:rsidRPr="00792C51">
        <w:rPr>
          <w:rFonts w:ascii="Verdana" w:hAnsi="Verdana"/>
        </w:rPr>
        <w:t>się do realizatora</w:t>
      </w:r>
      <w:r w:rsidR="00727D5D" w:rsidRPr="00792C51">
        <w:rPr>
          <w:rFonts w:ascii="Verdana" w:hAnsi="Verdana"/>
        </w:rPr>
        <w:t>, Realizator zastrzega sobie</w:t>
      </w:r>
      <w:r w:rsidR="00827875" w:rsidRPr="00792C51">
        <w:rPr>
          <w:rFonts w:ascii="Verdana" w:hAnsi="Verdana"/>
        </w:rPr>
        <w:t xml:space="preserve"> możliwość</w:t>
      </w:r>
      <w:r w:rsidR="00727D5D" w:rsidRPr="00792C51">
        <w:rPr>
          <w:rFonts w:ascii="Verdana" w:hAnsi="Verdana"/>
        </w:rPr>
        <w:t xml:space="preserve"> anulowani</w:t>
      </w:r>
      <w:r w:rsidR="00827875" w:rsidRPr="00792C51">
        <w:rPr>
          <w:rFonts w:ascii="Verdana" w:hAnsi="Verdana"/>
        </w:rPr>
        <w:t>a</w:t>
      </w:r>
      <w:r w:rsidR="00727D5D" w:rsidRPr="00792C51">
        <w:rPr>
          <w:rFonts w:ascii="Verdana" w:hAnsi="Verdana"/>
        </w:rPr>
        <w:t xml:space="preserve"> decyzji o przyznaniu do</w:t>
      </w:r>
      <w:r w:rsidR="00CA62E8" w:rsidRPr="00792C51">
        <w:rPr>
          <w:rFonts w:ascii="Verdana" w:hAnsi="Verdana"/>
        </w:rPr>
        <w:t>finansowania i podpisaniu umowy</w:t>
      </w:r>
      <w:r w:rsidR="00727D5D" w:rsidRPr="00792C51">
        <w:rPr>
          <w:rFonts w:ascii="Verdana" w:hAnsi="Verdana"/>
        </w:rPr>
        <w:t>.</w:t>
      </w:r>
      <w:r w:rsidR="001F46ED" w:rsidRPr="00792C51">
        <w:rPr>
          <w:rFonts w:ascii="Verdana" w:hAnsi="Verdana"/>
        </w:rPr>
        <w:t xml:space="preserve"> </w:t>
      </w:r>
    </w:p>
    <w:p w:rsidR="001C0E95" w:rsidRPr="00792C51" w:rsidRDefault="006B5FDD" w:rsidP="001C0E95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Jeżeli w semestrze</w:t>
      </w:r>
      <w:r w:rsidR="00827875" w:rsidRPr="00792C51">
        <w:rPr>
          <w:rFonts w:ascii="Verdana" w:hAnsi="Verdana"/>
        </w:rPr>
        <w:t xml:space="preserve"> objętym umową</w:t>
      </w:r>
      <w:r w:rsidR="00CA62E8" w:rsidRPr="00792C51">
        <w:rPr>
          <w:rFonts w:ascii="Verdana" w:hAnsi="Verdana"/>
        </w:rPr>
        <w:t xml:space="preserve"> Wnioskodawcy </w:t>
      </w:r>
      <w:r w:rsidRPr="00792C51">
        <w:rPr>
          <w:rFonts w:ascii="Verdana" w:hAnsi="Verdana"/>
        </w:rPr>
        <w:t>zmienia się orzeczenie musi on po uzyskaniu kolejnego dostarczyć je do realizatora</w:t>
      </w:r>
      <w:r w:rsidR="00A70521" w:rsidRPr="00792C51">
        <w:rPr>
          <w:rFonts w:ascii="Verdana" w:hAnsi="Verdana"/>
        </w:rPr>
        <w:t xml:space="preserve"> w ciągu 14 dni</w:t>
      </w:r>
      <w:r w:rsidRPr="00792C51">
        <w:rPr>
          <w:rFonts w:ascii="Verdana" w:hAnsi="Verdana"/>
        </w:rPr>
        <w:t xml:space="preserve">. </w:t>
      </w:r>
    </w:p>
    <w:p w:rsidR="001C0E95" w:rsidRPr="00792C51" w:rsidRDefault="00A70521" w:rsidP="001C0E95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Realizator uprawniony będzie do weryfikowania założonego oświadczenia </w:t>
      </w:r>
      <w:r w:rsidR="00B303F3" w:rsidRPr="00792C51">
        <w:rPr>
          <w:rFonts w:ascii="Verdana" w:hAnsi="Verdana"/>
        </w:rPr>
        <w:br/>
      </w:r>
      <w:r w:rsidRPr="00792C51">
        <w:rPr>
          <w:rFonts w:ascii="Verdana" w:hAnsi="Verdana"/>
        </w:rPr>
        <w:t xml:space="preserve">o </w:t>
      </w:r>
      <w:r w:rsidR="00B303F3" w:rsidRPr="00792C51">
        <w:rPr>
          <w:rFonts w:ascii="Verdana" w:hAnsi="Verdana"/>
        </w:rPr>
        <w:t>dochodzie.</w:t>
      </w:r>
    </w:p>
    <w:p w:rsidR="001C0E95" w:rsidRPr="00792C51" w:rsidRDefault="006B5FDD" w:rsidP="001C0E95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 xml:space="preserve">Realizator </w:t>
      </w:r>
      <w:r w:rsidR="005564B7" w:rsidRPr="00792C51">
        <w:rPr>
          <w:rFonts w:ascii="Verdana" w:hAnsi="Verdana"/>
        </w:rPr>
        <w:t>kontroluje środki wykorzystane</w:t>
      </w:r>
      <w:r w:rsidRPr="00792C51">
        <w:rPr>
          <w:rFonts w:ascii="Verdana" w:hAnsi="Verdana"/>
        </w:rPr>
        <w:t xml:space="preserve"> przez </w:t>
      </w:r>
      <w:r w:rsidR="00CA62E8" w:rsidRPr="00792C51">
        <w:rPr>
          <w:rFonts w:ascii="Verdana" w:hAnsi="Verdana"/>
        </w:rPr>
        <w:t>Wnioskodawcę na czesne np. poprzez kontakt z uczelnią w celu potw</w:t>
      </w:r>
      <w:r w:rsidR="00174C5F" w:rsidRPr="00792C51">
        <w:rPr>
          <w:rFonts w:ascii="Verdana" w:hAnsi="Verdana"/>
        </w:rPr>
        <w:t>ierdzenia uiszczenia w/w opłaty</w:t>
      </w:r>
    </w:p>
    <w:p w:rsidR="001C0E95" w:rsidRPr="00792C51" w:rsidRDefault="003D1998" w:rsidP="001C0E95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Wnioskodawca</w:t>
      </w:r>
      <w:r w:rsidR="006B5FDD" w:rsidRPr="00792C51">
        <w:rPr>
          <w:rFonts w:ascii="Verdana" w:hAnsi="Verdana"/>
        </w:rPr>
        <w:t xml:space="preserve"> musi niezwłoczne poinformować realizatora o wszelkich zmianach mających wpływ na realizację umowy. </w:t>
      </w:r>
    </w:p>
    <w:p w:rsidR="00E268D9" w:rsidRPr="00792C51" w:rsidRDefault="007B7B72" w:rsidP="001C0E95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/>
        </w:rPr>
      </w:pPr>
      <w:r w:rsidRPr="00792C51">
        <w:rPr>
          <w:rFonts w:ascii="Verdana" w:hAnsi="Verdana"/>
        </w:rPr>
        <w:t>Wszelkie kwestie nieuregulowane powyższymi zasadami rozpatrywane będą zgodnie z</w:t>
      </w:r>
      <w:r w:rsidR="003B420F" w:rsidRPr="00792C51">
        <w:rPr>
          <w:rFonts w:ascii="Verdana" w:hAnsi="Verdana"/>
        </w:rPr>
        <w:t xml:space="preserve"> obowiązującymi</w:t>
      </w:r>
      <w:r w:rsidRPr="00792C51">
        <w:rPr>
          <w:rFonts w:ascii="Verdana" w:hAnsi="Verdana"/>
        </w:rPr>
        <w:t xml:space="preserve"> </w:t>
      </w:r>
      <w:r w:rsidR="003B420F" w:rsidRPr="00792C51">
        <w:rPr>
          <w:rFonts w:ascii="Verdana" w:hAnsi="Verdana"/>
        </w:rPr>
        <w:t>przepisami ustalonymi przez</w:t>
      </w:r>
      <w:r w:rsidR="00032BF4" w:rsidRPr="00792C51">
        <w:rPr>
          <w:rFonts w:ascii="Verdana" w:hAnsi="Verdana"/>
        </w:rPr>
        <w:t xml:space="preserve"> PFRON oraz ich interpretacjami.</w:t>
      </w:r>
    </w:p>
    <w:p w:rsidR="00F72576" w:rsidRPr="00792C51" w:rsidRDefault="00F72576" w:rsidP="00F72576">
      <w:pPr>
        <w:spacing w:after="0"/>
        <w:jc w:val="both"/>
        <w:rPr>
          <w:rFonts w:ascii="Verdana" w:hAnsi="Verdana"/>
        </w:rPr>
      </w:pPr>
    </w:p>
    <w:p w:rsidR="00F72576" w:rsidRPr="00792C51" w:rsidRDefault="00F72576" w:rsidP="00F72576">
      <w:pPr>
        <w:spacing w:after="0"/>
        <w:jc w:val="both"/>
        <w:rPr>
          <w:rFonts w:ascii="Verdana" w:hAnsi="Verdana"/>
        </w:rPr>
      </w:pPr>
    </w:p>
    <w:p w:rsidR="00F72576" w:rsidRPr="00792C51" w:rsidRDefault="00F72576" w:rsidP="00F72576">
      <w:pPr>
        <w:spacing w:after="0"/>
        <w:jc w:val="both"/>
        <w:rPr>
          <w:rFonts w:ascii="Verdana" w:hAnsi="Verdana"/>
        </w:rPr>
      </w:pPr>
    </w:p>
    <w:p w:rsidR="00F72576" w:rsidRPr="00792C51" w:rsidRDefault="00F72576" w:rsidP="00F72576">
      <w:pPr>
        <w:spacing w:after="0"/>
        <w:jc w:val="both"/>
        <w:rPr>
          <w:rFonts w:ascii="Verdana" w:hAnsi="Verdana"/>
        </w:rPr>
      </w:pPr>
    </w:p>
    <w:p w:rsidR="00F72576" w:rsidRPr="00792C51" w:rsidRDefault="00F72576" w:rsidP="00F72576">
      <w:pPr>
        <w:spacing w:after="0"/>
        <w:jc w:val="both"/>
        <w:rPr>
          <w:rFonts w:ascii="Verdana" w:hAnsi="Verdana"/>
        </w:rPr>
      </w:pPr>
    </w:p>
    <w:p w:rsidR="00F72576" w:rsidRPr="00792C51" w:rsidRDefault="00F72576" w:rsidP="00F72576">
      <w:pPr>
        <w:spacing w:after="0"/>
        <w:jc w:val="both"/>
        <w:rPr>
          <w:rFonts w:ascii="Verdana" w:hAnsi="Verdana"/>
        </w:rPr>
      </w:pPr>
    </w:p>
    <w:p w:rsidR="00F72576" w:rsidRPr="00792C51" w:rsidRDefault="00F72576" w:rsidP="00F72576">
      <w:pPr>
        <w:spacing w:after="0"/>
        <w:jc w:val="both"/>
        <w:rPr>
          <w:rFonts w:ascii="Verdana" w:hAnsi="Verdana"/>
        </w:rPr>
      </w:pPr>
    </w:p>
    <w:p w:rsidR="00F72576" w:rsidRPr="00792C51" w:rsidRDefault="00F72576" w:rsidP="00F72576">
      <w:pPr>
        <w:spacing w:after="0"/>
        <w:jc w:val="both"/>
        <w:rPr>
          <w:rFonts w:ascii="Verdana" w:hAnsi="Verdana"/>
        </w:rPr>
      </w:pPr>
    </w:p>
    <w:p w:rsidR="00F72576" w:rsidRPr="00792C51" w:rsidRDefault="00F72576" w:rsidP="00F72576">
      <w:pPr>
        <w:spacing w:after="0"/>
        <w:jc w:val="both"/>
        <w:rPr>
          <w:rFonts w:ascii="Verdana" w:hAnsi="Verdana"/>
        </w:rPr>
      </w:pPr>
    </w:p>
    <w:p w:rsidR="00F72576" w:rsidRPr="00792C51" w:rsidRDefault="00F72576" w:rsidP="00F72576">
      <w:pPr>
        <w:spacing w:after="0"/>
        <w:jc w:val="both"/>
        <w:rPr>
          <w:rFonts w:ascii="Verdana" w:hAnsi="Verdana"/>
        </w:rPr>
      </w:pPr>
    </w:p>
    <w:p w:rsidR="00F72576" w:rsidRPr="00792C51" w:rsidRDefault="00F72576" w:rsidP="00F72576">
      <w:pPr>
        <w:spacing w:after="0"/>
        <w:jc w:val="both"/>
        <w:rPr>
          <w:rFonts w:ascii="Verdana" w:hAnsi="Verdana"/>
        </w:rPr>
      </w:pPr>
    </w:p>
    <w:p w:rsidR="00F72576" w:rsidRPr="00792C51" w:rsidRDefault="00F72576" w:rsidP="00F72576">
      <w:pPr>
        <w:spacing w:after="0"/>
        <w:jc w:val="both"/>
        <w:rPr>
          <w:rFonts w:ascii="Verdana" w:hAnsi="Verdana"/>
        </w:rPr>
      </w:pPr>
    </w:p>
    <w:p w:rsidR="00F72576" w:rsidRPr="00792C51" w:rsidRDefault="00F72576" w:rsidP="00F72576">
      <w:pPr>
        <w:spacing w:after="0"/>
        <w:jc w:val="both"/>
        <w:rPr>
          <w:rFonts w:ascii="Verdana" w:hAnsi="Verdana"/>
        </w:rPr>
      </w:pPr>
    </w:p>
    <w:p w:rsidR="00F72576" w:rsidRPr="00792C51" w:rsidRDefault="00F72576" w:rsidP="00F72576">
      <w:pPr>
        <w:spacing w:after="0"/>
        <w:jc w:val="both"/>
        <w:rPr>
          <w:rFonts w:ascii="Verdana" w:hAnsi="Verdana"/>
        </w:rPr>
      </w:pPr>
    </w:p>
    <w:p w:rsidR="00F72576" w:rsidRPr="00792C51" w:rsidRDefault="00F72576" w:rsidP="00F72576">
      <w:pPr>
        <w:spacing w:after="0"/>
        <w:jc w:val="both"/>
        <w:rPr>
          <w:rFonts w:ascii="Verdana" w:hAnsi="Verdana"/>
        </w:rPr>
      </w:pPr>
    </w:p>
    <w:p w:rsidR="00F72576" w:rsidRPr="00792C51" w:rsidRDefault="00F72576" w:rsidP="00F72576">
      <w:pPr>
        <w:spacing w:after="0"/>
        <w:jc w:val="both"/>
        <w:rPr>
          <w:rFonts w:ascii="Verdana" w:hAnsi="Verdana"/>
        </w:rPr>
      </w:pPr>
    </w:p>
    <w:p w:rsidR="00F72576" w:rsidRPr="00792C51" w:rsidRDefault="00F72576" w:rsidP="00F72576">
      <w:pPr>
        <w:spacing w:after="0"/>
        <w:jc w:val="both"/>
        <w:rPr>
          <w:rFonts w:ascii="Verdana" w:hAnsi="Verdana"/>
        </w:rPr>
      </w:pPr>
    </w:p>
    <w:p w:rsidR="00F72576" w:rsidRPr="00792C51" w:rsidRDefault="00F72576" w:rsidP="00F72576">
      <w:pPr>
        <w:spacing w:after="0"/>
        <w:jc w:val="both"/>
        <w:rPr>
          <w:rFonts w:ascii="Verdana" w:hAnsi="Verdana"/>
        </w:rPr>
      </w:pPr>
    </w:p>
    <w:p w:rsidR="00F72576" w:rsidRPr="00792C51" w:rsidRDefault="00F72576" w:rsidP="00F72576">
      <w:pPr>
        <w:spacing w:after="0"/>
        <w:jc w:val="both"/>
        <w:rPr>
          <w:rFonts w:ascii="Verdana" w:hAnsi="Verdana"/>
        </w:rPr>
      </w:pPr>
    </w:p>
    <w:p w:rsidR="00F72576" w:rsidRPr="00792C51" w:rsidRDefault="00F72576" w:rsidP="00F72576">
      <w:pPr>
        <w:spacing w:after="0"/>
        <w:jc w:val="both"/>
        <w:rPr>
          <w:rFonts w:ascii="Verdana" w:hAnsi="Verdana"/>
        </w:rPr>
      </w:pPr>
    </w:p>
    <w:p w:rsidR="00F72576" w:rsidRPr="00792C51" w:rsidRDefault="00F72576" w:rsidP="00F72576">
      <w:pPr>
        <w:spacing w:after="0"/>
        <w:jc w:val="both"/>
        <w:rPr>
          <w:rFonts w:ascii="Verdana" w:hAnsi="Verdana"/>
        </w:rPr>
      </w:pPr>
    </w:p>
    <w:p w:rsidR="00F72576" w:rsidRPr="00792C51" w:rsidRDefault="00F72576" w:rsidP="00F72576">
      <w:pPr>
        <w:spacing w:after="0"/>
        <w:jc w:val="both"/>
        <w:rPr>
          <w:rFonts w:ascii="Verdana" w:hAnsi="Verdana"/>
        </w:rPr>
      </w:pPr>
    </w:p>
    <w:p w:rsidR="00F72576" w:rsidRPr="00792C51" w:rsidRDefault="00F72576" w:rsidP="00F72576">
      <w:pPr>
        <w:spacing w:after="0"/>
        <w:jc w:val="both"/>
        <w:rPr>
          <w:rFonts w:ascii="Verdana" w:hAnsi="Verdana"/>
        </w:rPr>
      </w:pPr>
    </w:p>
    <w:p w:rsidR="00F72576" w:rsidRPr="00792C51" w:rsidRDefault="00F72576" w:rsidP="00F72576">
      <w:pPr>
        <w:spacing w:after="0"/>
        <w:jc w:val="both"/>
        <w:rPr>
          <w:rFonts w:ascii="Verdana" w:hAnsi="Verdana"/>
          <w:sz w:val="18"/>
        </w:rPr>
      </w:pPr>
    </w:p>
    <w:p w:rsidR="00F72576" w:rsidRPr="00792C51" w:rsidRDefault="00F72576" w:rsidP="00F72576">
      <w:pPr>
        <w:spacing w:after="0"/>
        <w:jc w:val="both"/>
        <w:rPr>
          <w:rFonts w:ascii="Verdana" w:hAnsi="Verdana"/>
          <w:sz w:val="18"/>
        </w:rPr>
      </w:pPr>
      <w:r w:rsidRPr="00792C51">
        <w:rPr>
          <w:rFonts w:ascii="Verdana" w:hAnsi="Verdana"/>
          <w:sz w:val="18"/>
        </w:rPr>
        <w:t>Sporządzono:02.03.2017r.</w:t>
      </w:r>
    </w:p>
    <w:sectPr w:rsidR="00F72576" w:rsidRPr="00792C51" w:rsidSect="00CE05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7DA" w:rsidRDefault="008A47DA" w:rsidP="00C21F40">
      <w:pPr>
        <w:spacing w:after="0" w:line="240" w:lineRule="auto"/>
      </w:pPr>
      <w:r>
        <w:separator/>
      </w:r>
    </w:p>
  </w:endnote>
  <w:endnote w:type="continuationSeparator" w:id="0">
    <w:p w:rsidR="008A47DA" w:rsidRDefault="008A47DA" w:rsidP="00C2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2204"/>
      <w:docPartObj>
        <w:docPartGallery w:val="Page Numbers (Bottom of Page)"/>
        <w:docPartUnique/>
      </w:docPartObj>
    </w:sdtPr>
    <w:sdtEndPr/>
    <w:sdtContent>
      <w:p w:rsidR="00B91B7C" w:rsidRDefault="00302CB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C5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91B7C" w:rsidRDefault="00B91B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7DA" w:rsidRDefault="008A47DA" w:rsidP="00C21F40">
      <w:pPr>
        <w:spacing w:after="0" w:line="240" w:lineRule="auto"/>
      </w:pPr>
      <w:r>
        <w:separator/>
      </w:r>
    </w:p>
  </w:footnote>
  <w:footnote w:type="continuationSeparator" w:id="0">
    <w:p w:rsidR="008A47DA" w:rsidRDefault="008A47DA" w:rsidP="00C21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0DA8"/>
    <w:multiLevelType w:val="hybridMultilevel"/>
    <w:tmpl w:val="C8642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02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F3D0B"/>
    <w:multiLevelType w:val="multilevel"/>
    <w:tmpl w:val="BB5C3B7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3917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A01370"/>
    <w:multiLevelType w:val="multilevel"/>
    <w:tmpl w:val="037E5DEA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eastAsiaTheme="minorHAnsi" w:hAnsi="Verdana" w:cstheme="minorBidi"/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9D0E96"/>
    <w:multiLevelType w:val="hybridMultilevel"/>
    <w:tmpl w:val="C7B2AAA4"/>
    <w:lvl w:ilvl="0" w:tplc="E0FEEFA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B756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462B9C"/>
    <w:multiLevelType w:val="hybridMultilevel"/>
    <w:tmpl w:val="5ACC96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5B3823"/>
    <w:multiLevelType w:val="multilevel"/>
    <w:tmpl w:val="9CD03F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9C0C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28C11F9"/>
    <w:multiLevelType w:val="multilevel"/>
    <w:tmpl w:val="3124BB12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eastAsiaTheme="minorHAnsi" w:hAnsi="Verdana" w:cstheme="minorBidi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22D218BA"/>
    <w:multiLevelType w:val="hybridMultilevel"/>
    <w:tmpl w:val="8B84BA7E"/>
    <w:lvl w:ilvl="0" w:tplc="45DEEA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EB5B4D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287965D7"/>
    <w:multiLevelType w:val="hybridMultilevel"/>
    <w:tmpl w:val="573C2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84A5B"/>
    <w:multiLevelType w:val="multilevel"/>
    <w:tmpl w:val="A734F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CB4519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318B57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2D42982"/>
    <w:multiLevelType w:val="multilevel"/>
    <w:tmpl w:val="34B8F4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586ED6"/>
    <w:multiLevelType w:val="multilevel"/>
    <w:tmpl w:val="AB042B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42532D"/>
    <w:multiLevelType w:val="hybridMultilevel"/>
    <w:tmpl w:val="AFBA1F7C"/>
    <w:lvl w:ilvl="0" w:tplc="1E4495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5721B9"/>
    <w:multiLevelType w:val="hybridMultilevel"/>
    <w:tmpl w:val="B7A6EFC6"/>
    <w:lvl w:ilvl="0" w:tplc="03AC47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A2E68"/>
    <w:multiLevelType w:val="hybridMultilevel"/>
    <w:tmpl w:val="31C84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947E9"/>
    <w:multiLevelType w:val="hybridMultilevel"/>
    <w:tmpl w:val="EA30F3F8"/>
    <w:lvl w:ilvl="0" w:tplc="35B0F11A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C3768D"/>
    <w:multiLevelType w:val="hybridMultilevel"/>
    <w:tmpl w:val="F6909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93869"/>
    <w:multiLevelType w:val="hybridMultilevel"/>
    <w:tmpl w:val="698EC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500DE"/>
    <w:multiLevelType w:val="multilevel"/>
    <w:tmpl w:val="EE2471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F7108D"/>
    <w:multiLevelType w:val="hybridMultilevel"/>
    <w:tmpl w:val="4A168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F702A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2192DB6"/>
    <w:multiLevelType w:val="hybridMultilevel"/>
    <w:tmpl w:val="B9383312"/>
    <w:name w:val="WW8Num51"/>
    <w:lvl w:ilvl="0" w:tplc="0F323DE2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1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224A58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D287312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80C84"/>
    <w:multiLevelType w:val="multilevel"/>
    <w:tmpl w:val="B4B8A17A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eastAsiaTheme="minorHAnsi" w:hAnsi="Verdana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9C6253D"/>
    <w:multiLevelType w:val="hybridMultilevel"/>
    <w:tmpl w:val="937A2E4C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783212"/>
    <w:multiLevelType w:val="hybridMultilevel"/>
    <w:tmpl w:val="B7EA046C"/>
    <w:lvl w:ilvl="0" w:tplc="21D2DA1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D52E2F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2" w15:restartNumberingAfterBreak="0">
    <w:nsid w:val="6F6D74F8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3" w15:restartNumberingAfterBreak="0">
    <w:nsid w:val="7E0F4C1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18"/>
  </w:num>
  <w:num w:numId="3">
    <w:abstractNumId w:val="19"/>
  </w:num>
  <w:num w:numId="4">
    <w:abstractNumId w:val="0"/>
  </w:num>
  <w:num w:numId="5">
    <w:abstractNumId w:val="22"/>
  </w:num>
  <w:num w:numId="6">
    <w:abstractNumId w:val="23"/>
  </w:num>
  <w:num w:numId="7">
    <w:abstractNumId w:val="20"/>
  </w:num>
  <w:num w:numId="8">
    <w:abstractNumId w:val="10"/>
  </w:num>
  <w:num w:numId="9">
    <w:abstractNumId w:val="9"/>
  </w:num>
  <w:num w:numId="10">
    <w:abstractNumId w:val="29"/>
  </w:num>
  <w:num w:numId="11">
    <w:abstractNumId w:val="3"/>
  </w:num>
  <w:num w:numId="12">
    <w:abstractNumId w:val="21"/>
  </w:num>
  <w:num w:numId="13">
    <w:abstractNumId w:val="25"/>
  </w:num>
  <w:num w:numId="14">
    <w:abstractNumId w:val="26"/>
  </w:num>
  <w:num w:numId="15">
    <w:abstractNumId w:val="5"/>
  </w:num>
  <w:num w:numId="16">
    <w:abstractNumId w:val="15"/>
  </w:num>
  <w:num w:numId="17">
    <w:abstractNumId w:val="2"/>
  </w:num>
  <w:num w:numId="18">
    <w:abstractNumId w:val="14"/>
  </w:num>
  <w:num w:numId="19">
    <w:abstractNumId w:val="8"/>
  </w:num>
  <w:num w:numId="20">
    <w:abstractNumId w:val="28"/>
  </w:num>
  <w:num w:numId="21">
    <w:abstractNumId w:val="32"/>
  </w:num>
  <w:num w:numId="22">
    <w:abstractNumId w:val="11"/>
  </w:num>
  <w:num w:numId="23">
    <w:abstractNumId w:val="31"/>
  </w:num>
  <w:num w:numId="24">
    <w:abstractNumId w:val="1"/>
  </w:num>
  <w:num w:numId="25">
    <w:abstractNumId w:val="7"/>
  </w:num>
  <w:num w:numId="26">
    <w:abstractNumId w:val="16"/>
  </w:num>
  <w:num w:numId="27">
    <w:abstractNumId w:val="13"/>
  </w:num>
  <w:num w:numId="28">
    <w:abstractNumId w:val="6"/>
  </w:num>
  <w:num w:numId="29">
    <w:abstractNumId w:val="17"/>
  </w:num>
  <w:num w:numId="30">
    <w:abstractNumId w:val="24"/>
  </w:num>
  <w:num w:numId="31">
    <w:abstractNumId w:val="4"/>
  </w:num>
  <w:num w:numId="32">
    <w:abstractNumId w:val="30"/>
  </w:num>
  <w:num w:numId="33">
    <w:abstractNumId w:val="3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E8"/>
    <w:rsid w:val="000002E5"/>
    <w:rsid w:val="0001445A"/>
    <w:rsid w:val="00016D96"/>
    <w:rsid w:val="0003080E"/>
    <w:rsid w:val="00032BF4"/>
    <w:rsid w:val="00045A4A"/>
    <w:rsid w:val="000533E3"/>
    <w:rsid w:val="000715AC"/>
    <w:rsid w:val="00074AA2"/>
    <w:rsid w:val="000755E9"/>
    <w:rsid w:val="000C1FBD"/>
    <w:rsid w:val="000C52CA"/>
    <w:rsid w:val="000C5F9D"/>
    <w:rsid w:val="000D746F"/>
    <w:rsid w:val="000E0173"/>
    <w:rsid w:val="000E3F37"/>
    <w:rsid w:val="0011276C"/>
    <w:rsid w:val="00116332"/>
    <w:rsid w:val="001238E8"/>
    <w:rsid w:val="001243E2"/>
    <w:rsid w:val="00126EB2"/>
    <w:rsid w:val="00133A36"/>
    <w:rsid w:val="001450CA"/>
    <w:rsid w:val="001609F8"/>
    <w:rsid w:val="00170F4A"/>
    <w:rsid w:val="00174C5F"/>
    <w:rsid w:val="00187E12"/>
    <w:rsid w:val="00190821"/>
    <w:rsid w:val="00196DB2"/>
    <w:rsid w:val="001A053D"/>
    <w:rsid w:val="001B3674"/>
    <w:rsid w:val="001C0D6B"/>
    <w:rsid w:val="001C0E95"/>
    <w:rsid w:val="001C3FAC"/>
    <w:rsid w:val="001C53D8"/>
    <w:rsid w:val="001C7682"/>
    <w:rsid w:val="001E5844"/>
    <w:rsid w:val="001F46ED"/>
    <w:rsid w:val="00205DE0"/>
    <w:rsid w:val="00227828"/>
    <w:rsid w:val="0023074C"/>
    <w:rsid w:val="0024098B"/>
    <w:rsid w:val="002665D9"/>
    <w:rsid w:val="00271344"/>
    <w:rsid w:val="0027280F"/>
    <w:rsid w:val="00276938"/>
    <w:rsid w:val="00282491"/>
    <w:rsid w:val="0029751B"/>
    <w:rsid w:val="002A6224"/>
    <w:rsid w:val="002B0A00"/>
    <w:rsid w:val="002B3013"/>
    <w:rsid w:val="002C1E65"/>
    <w:rsid w:val="002C3B03"/>
    <w:rsid w:val="002D1E8E"/>
    <w:rsid w:val="002E3A4F"/>
    <w:rsid w:val="00302CBE"/>
    <w:rsid w:val="00305549"/>
    <w:rsid w:val="0032362F"/>
    <w:rsid w:val="00324F0F"/>
    <w:rsid w:val="00326F88"/>
    <w:rsid w:val="0033780C"/>
    <w:rsid w:val="00337B09"/>
    <w:rsid w:val="00376FC5"/>
    <w:rsid w:val="003833ED"/>
    <w:rsid w:val="003B3717"/>
    <w:rsid w:val="003B4195"/>
    <w:rsid w:val="003B420F"/>
    <w:rsid w:val="003C10B8"/>
    <w:rsid w:val="003C5ADB"/>
    <w:rsid w:val="003C6A18"/>
    <w:rsid w:val="003D18E8"/>
    <w:rsid w:val="003D1998"/>
    <w:rsid w:val="003D2314"/>
    <w:rsid w:val="003E18E5"/>
    <w:rsid w:val="003E2B8B"/>
    <w:rsid w:val="003E3B97"/>
    <w:rsid w:val="003E57F5"/>
    <w:rsid w:val="003F6989"/>
    <w:rsid w:val="00415E60"/>
    <w:rsid w:val="004169FC"/>
    <w:rsid w:val="0042418E"/>
    <w:rsid w:val="0042638E"/>
    <w:rsid w:val="00456244"/>
    <w:rsid w:val="00472A84"/>
    <w:rsid w:val="004901A5"/>
    <w:rsid w:val="00490C18"/>
    <w:rsid w:val="00496094"/>
    <w:rsid w:val="004A2DC2"/>
    <w:rsid w:val="004C1A5B"/>
    <w:rsid w:val="004C55F0"/>
    <w:rsid w:val="004D002D"/>
    <w:rsid w:val="004D21F9"/>
    <w:rsid w:val="004D5AD3"/>
    <w:rsid w:val="004E3B23"/>
    <w:rsid w:val="004E6237"/>
    <w:rsid w:val="004F0B39"/>
    <w:rsid w:val="004F0E22"/>
    <w:rsid w:val="00502911"/>
    <w:rsid w:val="00523125"/>
    <w:rsid w:val="005233FC"/>
    <w:rsid w:val="005272A2"/>
    <w:rsid w:val="005519F2"/>
    <w:rsid w:val="005564B7"/>
    <w:rsid w:val="0055688F"/>
    <w:rsid w:val="00561191"/>
    <w:rsid w:val="005751FC"/>
    <w:rsid w:val="005B1B5C"/>
    <w:rsid w:val="005B3328"/>
    <w:rsid w:val="005B7AFD"/>
    <w:rsid w:val="005C7A9B"/>
    <w:rsid w:val="005D05A7"/>
    <w:rsid w:val="005D565B"/>
    <w:rsid w:val="005E5A03"/>
    <w:rsid w:val="005E665F"/>
    <w:rsid w:val="005E6F78"/>
    <w:rsid w:val="00603A02"/>
    <w:rsid w:val="00610FDB"/>
    <w:rsid w:val="00653C50"/>
    <w:rsid w:val="00654063"/>
    <w:rsid w:val="00662983"/>
    <w:rsid w:val="00675634"/>
    <w:rsid w:val="006A685A"/>
    <w:rsid w:val="006B041D"/>
    <w:rsid w:val="006B2D67"/>
    <w:rsid w:val="006B5FDD"/>
    <w:rsid w:val="006C0D3F"/>
    <w:rsid w:val="006C37B5"/>
    <w:rsid w:val="006C78C0"/>
    <w:rsid w:val="006F6EAC"/>
    <w:rsid w:val="006F7DBC"/>
    <w:rsid w:val="00727D5D"/>
    <w:rsid w:val="00743CC8"/>
    <w:rsid w:val="00781785"/>
    <w:rsid w:val="007921B5"/>
    <w:rsid w:val="00792C51"/>
    <w:rsid w:val="007A3576"/>
    <w:rsid w:val="007B1C0A"/>
    <w:rsid w:val="007B5934"/>
    <w:rsid w:val="007B7B72"/>
    <w:rsid w:val="007C0FF7"/>
    <w:rsid w:val="007C167D"/>
    <w:rsid w:val="007D10B1"/>
    <w:rsid w:val="007D414F"/>
    <w:rsid w:val="007D6FB0"/>
    <w:rsid w:val="007E4408"/>
    <w:rsid w:val="007F0412"/>
    <w:rsid w:val="007F3BE1"/>
    <w:rsid w:val="00811AF8"/>
    <w:rsid w:val="00825D09"/>
    <w:rsid w:val="00827875"/>
    <w:rsid w:val="00835429"/>
    <w:rsid w:val="00873C9E"/>
    <w:rsid w:val="00885989"/>
    <w:rsid w:val="00890A81"/>
    <w:rsid w:val="008A47DA"/>
    <w:rsid w:val="008A7FCC"/>
    <w:rsid w:val="008B09C4"/>
    <w:rsid w:val="008B6793"/>
    <w:rsid w:val="008C7D07"/>
    <w:rsid w:val="008D1B2D"/>
    <w:rsid w:val="008D3A57"/>
    <w:rsid w:val="008D76FB"/>
    <w:rsid w:val="008D7854"/>
    <w:rsid w:val="0091622F"/>
    <w:rsid w:val="00936E7D"/>
    <w:rsid w:val="009632A0"/>
    <w:rsid w:val="0097089C"/>
    <w:rsid w:val="009A08D8"/>
    <w:rsid w:val="009A1735"/>
    <w:rsid w:val="009B2353"/>
    <w:rsid w:val="009B3B3F"/>
    <w:rsid w:val="009B4160"/>
    <w:rsid w:val="009E7302"/>
    <w:rsid w:val="009F716C"/>
    <w:rsid w:val="00A148B2"/>
    <w:rsid w:val="00A201AA"/>
    <w:rsid w:val="00A204EF"/>
    <w:rsid w:val="00A22879"/>
    <w:rsid w:val="00A30CEE"/>
    <w:rsid w:val="00A34E46"/>
    <w:rsid w:val="00A56675"/>
    <w:rsid w:val="00A6351A"/>
    <w:rsid w:val="00A70521"/>
    <w:rsid w:val="00AA1BE5"/>
    <w:rsid w:val="00AB079A"/>
    <w:rsid w:val="00AB6292"/>
    <w:rsid w:val="00AC0E95"/>
    <w:rsid w:val="00AD35B0"/>
    <w:rsid w:val="00AD3DF5"/>
    <w:rsid w:val="00AE24E1"/>
    <w:rsid w:val="00B13B8F"/>
    <w:rsid w:val="00B2448C"/>
    <w:rsid w:val="00B303F3"/>
    <w:rsid w:val="00B33E45"/>
    <w:rsid w:val="00B44C62"/>
    <w:rsid w:val="00B660CA"/>
    <w:rsid w:val="00B73EA1"/>
    <w:rsid w:val="00B74819"/>
    <w:rsid w:val="00B90005"/>
    <w:rsid w:val="00B91B7C"/>
    <w:rsid w:val="00BA7DC8"/>
    <w:rsid w:val="00BB08AF"/>
    <w:rsid w:val="00BD58BA"/>
    <w:rsid w:val="00BD6929"/>
    <w:rsid w:val="00BE5C15"/>
    <w:rsid w:val="00BF1557"/>
    <w:rsid w:val="00BF1872"/>
    <w:rsid w:val="00BF732C"/>
    <w:rsid w:val="00C1004D"/>
    <w:rsid w:val="00C20B4F"/>
    <w:rsid w:val="00C21F40"/>
    <w:rsid w:val="00C25F44"/>
    <w:rsid w:val="00C26509"/>
    <w:rsid w:val="00C41D7F"/>
    <w:rsid w:val="00C42447"/>
    <w:rsid w:val="00C42548"/>
    <w:rsid w:val="00C509D1"/>
    <w:rsid w:val="00C515A2"/>
    <w:rsid w:val="00C526CA"/>
    <w:rsid w:val="00C5355B"/>
    <w:rsid w:val="00C60620"/>
    <w:rsid w:val="00C675C0"/>
    <w:rsid w:val="00C707CF"/>
    <w:rsid w:val="00CA1175"/>
    <w:rsid w:val="00CA62E8"/>
    <w:rsid w:val="00CC3BBA"/>
    <w:rsid w:val="00CD1865"/>
    <w:rsid w:val="00CD2159"/>
    <w:rsid w:val="00CD3D87"/>
    <w:rsid w:val="00CE0554"/>
    <w:rsid w:val="00CF036F"/>
    <w:rsid w:val="00D01C08"/>
    <w:rsid w:val="00D06EEC"/>
    <w:rsid w:val="00D3282F"/>
    <w:rsid w:val="00D54E24"/>
    <w:rsid w:val="00D95C31"/>
    <w:rsid w:val="00D96FEB"/>
    <w:rsid w:val="00DA3DDD"/>
    <w:rsid w:val="00DB008D"/>
    <w:rsid w:val="00DC1C7B"/>
    <w:rsid w:val="00DE1AC7"/>
    <w:rsid w:val="00DF1EF5"/>
    <w:rsid w:val="00E01F53"/>
    <w:rsid w:val="00E0306E"/>
    <w:rsid w:val="00E05B59"/>
    <w:rsid w:val="00E268D9"/>
    <w:rsid w:val="00E26AD9"/>
    <w:rsid w:val="00E31239"/>
    <w:rsid w:val="00E36ECC"/>
    <w:rsid w:val="00E72489"/>
    <w:rsid w:val="00EA2C37"/>
    <w:rsid w:val="00EA3706"/>
    <w:rsid w:val="00EB1CDA"/>
    <w:rsid w:val="00EB52A4"/>
    <w:rsid w:val="00EB5A61"/>
    <w:rsid w:val="00EC1DD8"/>
    <w:rsid w:val="00EC2A2F"/>
    <w:rsid w:val="00EC45C8"/>
    <w:rsid w:val="00EC7173"/>
    <w:rsid w:val="00ED72A4"/>
    <w:rsid w:val="00EE4B45"/>
    <w:rsid w:val="00EE53C7"/>
    <w:rsid w:val="00EF6558"/>
    <w:rsid w:val="00F12506"/>
    <w:rsid w:val="00F17D22"/>
    <w:rsid w:val="00F21325"/>
    <w:rsid w:val="00F25BF7"/>
    <w:rsid w:val="00F35B48"/>
    <w:rsid w:val="00F4362B"/>
    <w:rsid w:val="00F460AD"/>
    <w:rsid w:val="00F538F3"/>
    <w:rsid w:val="00F60E65"/>
    <w:rsid w:val="00F718FD"/>
    <w:rsid w:val="00F72576"/>
    <w:rsid w:val="00F73F24"/>
    <w:rsid w:val="00F83922"/>
    <w:rsid w:val="00F8442E"/>
    <w:rsid w:val="00F903EC"/>
    <w:rsid w:val="00F9046A"/>
    <w:rsid w:val="00F965A0"/>
    <w:rsid w:val="00FA2254"/>
    <w:rsid w:val="00FB5605"/>
    <w:rsid w:val="00FD1596"/>
    <w:rsid w:val="00FD3E67"/>
    <w:rsid w:val="00FE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1113"/>
  <w15:docId w15:val="{C4F9301B-93C0-4B90-A6BE-EB94AC55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E05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18E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F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F4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F40"/>
    <w:rPr>
      <w:vertAlign w:val="superscript"/>
    </w:rPr>
  </w:style>
  <w:style w:type="paragraph" w:styleId="NormalnyWeb">
    <w:name w:val="Normal (Web)"/>
    <w:basedOn w:val="Normalny"/>
    <w:semiHidden/>
    <w:rsid w:val="006C0D3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semiHidden/>
    <w:rsid w:val="006C0D3F"/>
    <w:pPr>
      <w:spacing w:after="0" w:line="240" w:lineRule="auto"/>
      <w:jc w:val="both"/>
    </w:pPr>
    <w:rPr>
      <w:rFonts w:ascii="Times New Roman" w:eastAsia="Times New Roman" w:hAnsi="Times New Roman" w:cs="Times New Roman"/>
      <w:spacing w:val="20"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C0D3F"/>
    <w:rPr>
      <w:rFonts w:ascii="Times New Roman" w:eastAsia="Times New Roman" w:hAnsi="Times New Roman" w:cs="Times New Roman"/>
      <w:spacing w:val="20"/>
      <w:sz w:val="26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91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1B7C"/>
  </w:style>
  <w:style w:type="paragraph" w:styleId="Stopka">
    <w:name w:val="footer"/>
    <w:basedOn w:val="Normalny"/>
    <w:link w:val="StopkaZnak"/>
    <w:uiPriority w:val="99"/>
    <w:unhideWhenUsed/>
    <w:rsid w:val="00B91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B7C"/>
  </w:style>
  <w:style w:type="paragraph" w:styleId="Tekstdymka">
    <w:name w:val="Balloon Text"/>
    <w:basedOn w:val="Normalny"/>
    <w:link w:val="TekstdymkaZnak"/>
    <w:uiPriority w:val="99"/>
    <w:semiHidden/>
    <w:unhideWhenUsed/>
    <w:rsid w:val="00EA2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C3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A1B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9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506DC-E65D-4876-A2B8-88CEC2ABE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3593</Words>
  <Characters>21559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Cichecka Karolina</dc:creator>
  <cp:keywords/>
  <dc:description/>
  <cp:lastModifiedBy>Pawłowska Karolina</cp:lastModifiedBy>
  <cp:revision>8</cp:revision>
  <cp:lastPrinted>2017-03-02T10:53:00Z</cp:lastPrinted>
  <dcterms:created xsi:type="dcterms:W3CDTF">2017-02-28T12:30:00Z</dcterms:created>
  <dcterms:modified xsi:type="dcterms:W3CDTF">2017-03-02T13:02:00Z</dcterms:modified>
</cp:coreProperties>
</file>